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68" w:rsidRPr="0082074D" w:rsidRDefault="00213AA7" w:rsidP="00DB6E2B">
      <w:pPr>
        <w:pStyle w:val="Header"/>
        <w:rPr>
          <w:rFonts w:ascii="Tahoma" w:hAnsi="Tahoma" w:cs="Tahoma"/>
          <w:noProof/>
          <w:lang w:val="hr-HR"/>
        </w:rPr>
      </w:pPr>
      <w:r w:rsidRPr="0082074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173990</wp:posOffset>
            </wp:positionV>
            <wp:extent cx="742950" cy="900778"/>
            <wp:effectExtent l="0" t="0" r="0" b="0"/>
            <wp:wrapNone/>
            <wp:docPr id="3" name="Picture 3" descr="C:\Users\acpajurin\AppData\Local\Microsoft\Windows\INetCache\Content.Word\gr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pajurin\AppData\Local\Microsoft\Windows\INetCache\Content.Word\grb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08" w:rsidRPr="0082074D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4AEF375" wp14:editId="46BE8F6B">
            <wp:simplePos x="0" y="0"/>
            <wp:positionH relativeFrom="column">
              <wp:posOffset>4604385</wp:posOffset>
            </wp:positionH>
            <wp:positionV relativeFrom="paragraph">
              <wp:posOffset>306622</wp:posOffset>
            </wp:positionV>
            <wp:extent cx="1026795" cy="713105"/>
            <wp:effectExtent l="0" t="0" r="1905" b="0"/>
            <wp:wrapNone/>
            <wp:docPr id="2" name="Picture 2" descr="logo_ce-en-rv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e-en-rvb-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08" w:rsidRPr="0082074D">
        <w:rPr>
          <w:rFonts w:ascii="Tahoma" w:hAnsi="Tahoma" w:cs="Tahoma"/>
          <w:noProof/>
        </w:rPr>
        <w:drawing>
          <wp:inline distT="0" distB="0" distL="0" distR="0" wp14:anchorId="1790D364" wp14:editId="2A0A5CCD">
            <wp:extent cx="1375410" cy="1184910"/>
            <wp:effectExtent l="0" t="0" r="0" b="0"/>
            <wp:docPr id="4" name="Picture 4" descr="C:\Users\mreg\Music\_New CoR logo\New LOGO CoR\Logo\logo_CoR-vertical-positive-en-quadri_MR.jpg" title="CoR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reg\Music\_New CoR logo\New LOGO CoR\Logo\logo_CoR-vertical-positive-en-quadri_MR.jpg" title="CoR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08" w:rsidRPr="0082074D">
        <w:rPr>
          <w:rFonts w:ascii="Tahoma" w:hAnsi="Tahoma" w:cs="Tahoma"/>
          <w:noProof/>
          <w:lang w:val="hr-HR"/>
        </w:rPr>
        <w:t xml:space="preserve">                             </w:t>
      </w:r>
    </w:p>
    <w:p w:rsidR="007A13C4" w:rsidRPr="0082074D" w:rsidRDefault="007A13C4" w:rsidP="007A13C4">
      <w:pPr>
        <w:pStyle w:val="Header"/>
        <w:rPr>
          <w:rFonts w:ascii="Tahoma" w:hAnsi="Tahoma" w:cs="Tahoma"/>
          <w:lang w:val="hr-HR"/>
        </w:rPr>
      </w:pPr>
      <w:r w:rsidRPr="0082074D">
        <w:rPr>
          <w:rFonts w:ascii="Tahoma" w:hAnsi="Tahoma" w:cs="Tahoma"/>
          <w:noProof/>
        </w:rPr>
        <w:drawing>
          <wp:inline distT="0" distB="0" distL="0" distR="0" wp14:anchorId="39E337D2" wp14:editId="5CE14243">
            <wp:extent cx="5761355" cy="27457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o-b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4" w:rsidRPr="0082074D" w:rsidRDefault="007A13C4" w:rsidP="007A13C4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color w:val="1F497D" w:themeColor="text2"/>
          <w:sz w:val="30"/>
          <w:szCs w:val="30"/>
          <w:lang w:val="hr-HR"/>
        </w:rPr>
      </w:pP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Knowledge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Exchange </w:t>
      </w: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Platform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on </w:t>
      </w: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Social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Innovation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</w:t>
      </w:r>
    </w:p>
    <w:p w:rsidR="007A13C4" w:rsidRPr="0082074D" w:rsidRDefault="007A13C4" w:rsidP="007A13C4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color w:val="1F497D" w:themeColor="text2"/>
          <w:sz w:val="30"/>
          <w:szCs w:val="30"/>
          <w:lang w:val="hr-HR"/>
        </w:rPr>
      </w:pP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Peer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-to-</w:t>
      </w: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peer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Event </w:t>
      </w:r>
      <w:proofErr w:type="spellStart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in</w:t>
      </w:r>
      <w:proofErr w:type="spellEnd"/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Zagreb – Croatia</w:t>
      </w:r>
    </w:p>
    <w:p w:rsidR="007A13C4" w:rsidRPr="0082074D" w:rsidRDefault="007A13C4" w:rsidP="007A13C4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</w:pPr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“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Quadruple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Helix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approach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to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social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innovation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‒ </w:t>
      </w:r>
    </w:p>
    <w:p w:rsidR="007A13C4" w:rsidRPr="0082074D" w:rsidRDefault="007A13C4" w:rsidP="007A13C4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</w:pPr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a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key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to </w:t>
      </w:r>
      <w:proofErr w:type="spellStart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success</w:t>
      </w:r>
      <w:proofErr w:type="spellEnd"/>
      <w:r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>”</w:t>
      </w:r>
      <w:r w:rsidR="001C53B2" w:rsidRPr="0082074D">
        <w:rPr>
          <w:rFonts w:ascii="Tahoma" w:hAnsi="Tahoma" w:cs="Tahoma"/>
          <w:b/>
          <w:i/>
          <w:color w:val="1F497D" w:themeColor="text2"/>
          <w:sz w:val="30"/>
          <w:szCs w:val="30"/>
          <w:lang w:val="hr-HR"/>
        </w:rPr>
        <w:t xml:space="preserve"> (Model četverostruke spirale u socijalnim inovacijama – ključ uspjeha)</w:t>
      </w:r>
    </w:p>
    <w:p w:rsidR="007A13C4" w:rsidRPr="0082074D" w:rsidRDefault="007A13C4" w:rsidP="00DB6E2B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color w:val="1F497D" w:themeColor="text2"/>
          <w:sz w:val="30"/>
          <w:szCs w:val="30"/>
          <w:lang w:val="hr-HR"/>
        </w:rPr>
      </w:pPr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30</w:t>
      </w:r>
      <w:r w:rsidR="00BF7314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.</w:t>
      </w:r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– 31</w:t>
      </w:r>
      <w:r w:rsidR="00BF7314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.</w:t>
      </w:r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</w:t>
      </w:r>
      <w:r w:rsidR="00F863FF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s</w:t>
      </w:r>
      <w:r w:rsidR="00BF7314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iječanj</w:t>
      </w:r>
      <w:r w:rsidRPr="0082074D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 xml:space="preserve"> 2020</w:t>
      </w:r>
      <w:r w:rsidR="00483FE4">
        <w:rPr>
          <w:rFonts w:ascii="Tahoma" w:hAnsi="Tahoma" w:cs="Tahoma"/>
          <w:b/>
          <w:color w:val="1F497D" w:themeColor="text2"/>
          <w:sz w:val="30"/>
          <w:szCs w:val="30"/>
          <w:lang w:val="hr-HR"/>
        </w:rPr>
        <w:t>.</w:t>
      </w:r>
    </w:p>
    <w:p w:rsidR="00DB6E2B" w:rsidRPr="0082074D" w:rsidRDefault="00DB6E2B" w:rsidP="00DB6E2B">
      <w:pPr>
        <w:rPr>
          <w:lang w:val="hr-HR"/>
        </w:rPr>
      </w:pPr>
    </w:p>
    <w:p w:rsidR="007A13C4" w:rsidRPr="0082074D" w:rsidRDefault="007A13C4" w:rsidP="007A13C4">
      <w:pPr>
        <w:rPr>
          <w:rFonts w:ascii="Tahoma" w:hAnsi="Tahoma" w:cs="Tahoma"/>
          <w:b/>
          <w:bCs/>
          <w:color w:val="1F4E79"/>
          <w:kern w:val="32"/>
          <w:sz w:val="16"/>
          <w:szCs w:val="16"/>
          <w:lang w:val="hr-HR"/>
        </w:rPr>
      </w:pPr>
    </w:p>
    <w:p w:rsidR="007A13C4" w:rsidRPr="0082074D" w:rsidRDefault="007A13C4" w:rsidP="007A13C4">
      <w:pPr>
        <w:spacing w:line="360" w:lineRule="auto"/>
        <w:rPr>
          <w:rFonts w:ascii="Tahoma" w:hAnsi="Tahoma" w:cs="Tahoma"/>
          <w:b/>
          <w:bCs/>
          <w:color w:val="1F4E79"/>
          <w:kern w:val="32"/>
          <w:sz w:val="24"/>
          <w:lang w:val="hr-HR"/>
        </w:rPr>
      </w:pP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30</w:t>
      </w:r>
      <w:r w:rsidR="00851178"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.</w:t>
      </w: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 xml:space="preserve"> </w:t>
      </w:r>
      <w:r w:rsidR="00557140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s</w:t>
      </w:r>
      <w:r w:rsidR="00E425E2"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iječanj</w:t>
      </w: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:</w:t>
      </w:r>
    </w:p>
    <w:p w:rsidR="007A13C4" w:rsidRPr="0082074D" w:rsidRDefault="00E425E2" w:rsidP="007A13C4">
      <w:pPr>
        <w:spacing w:line="36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Studijske posjete</w:t>
      </w:r>
      <w:r w:rsidR="00136B93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 xml:space="preserve"> za govornike</w:t>
      </w:r>
    </w:p>
    <w:p w:rsidR="007A13C4" w:rsidRPr="0082074D" w:rsidRDefault="007A13C4" w:rsidP="007A13C4">
      <w:pPr>
        <w:spacing w:line="360" w:lineRule="auto"/>
        <w:rPr>
          <w:rFonts w:ascii="Tahoma" w:hAnsi="Tahoma" w:cs="Tahoma"/>
          <w:lang w:val="hr-HR"/>
        </w:rPr>
      </w:pPr>
      <w:r w:rsidRPr="0082074D">
        <w:rPr>
          <w:rFonts w:ascii="Tahoma" w:hAnsi="Tahoma" w:cs="Tahoma"/>
          <w:lang w:val="hr-HR"/>
        </w:rPr>
        <w:t xml:space="preserve">15:00 – </w:t>
      </w:r>
      <w:r w:rsidR="001C53B2" w:rsidRPr="0082074D">
        <w:rPr>
          <w:rFonts w:ascii="Tahoma" w:hAnsi="Tahoma" w:cs="Tahoma"/>
          <w:lang w:val="hr-HR"/>
        </w:rPr>
        <w:t>Sastajanje u Hotelu International</w:t>
      </w:r>
      <w:r w:rsidRPr="0082074D">
        <w:rPr>
          <w:rFonts w:ascii="Tahoma" w:hAnsi="Tahoma" w:cs="Tahoma"/>
          <w:lang w:val="hr-HR"/>
        </w:rPr>
        <w:t xml:space="preserve"> (</w:t>
      </w:r>
      <w:r w:rsidR="0082074D">
        <w:rPr>
          <w:rFonts w:ascii="Tahoma" w:hAnsi="Tahoma" w:cs="Tahoma"/>
          <w:lang w:val="hr-HR"/>
        </w:rPr>
        <w:t>organizirani prijevoz</w:t>
      </w:r>
      <w:r w:rsidR="009460EF" w:rsidRPr="0082074D">
        <w:rPr>
          <w:rFonts w:ascii="Tahoma" w:hAnsi="Tahoma" w:cs="Tahoma"/>
          <w:lang w:val="hr-HR"/>
        </w:rPr>
        <w:t xml:space="preserve"> autobusom</w:t>
      </w:r>
      <w:r w:rsidRPr="0082074D">
        <w:rPr>
          <w:rFonts w:ascii="Tahoma" w:hAnsi="Tahoma" w:cs="Tahoma"/>
          <w:lang w:val="hr-HR"/>
        </w:rPr>
        <w:t xml:space="preserve">) </w:t>
      </w:r>
    </w:p>
    <w:p w:rsidR="001C53B2" w:rsidRPr="0082074D" w:rsidRDefault="001C53B2" w:rsidP="007A13C4">
      <w:pPr>
        <w:spacing w:line="276" w:lineRule="auto"/>
        <w:rPr>
          <w:rFonts w:ascii="Tahoma" w:hAnsi="Tahoma" w:cs="Tahoma"/>
          <w:i/>
          <w:sz w:val="20"/>
          <w:szCs w:val="20"/>
          <w:lang w:val="hr-HR"/>
        </w:rPr>
      </w:pPr>
      <w:r w:rsidRPr="0082074D">
        <w:rPr>
          <w:rFonts w:ascii="Tahoma" w:hAnsi="Tahoma" w:cs="Tahoma"/>
          <w:i/>
          <w:sz w:val="20"/>
          <w:szCs w:val="20"/>
          <w:lang w:val="hr-HR"/>
        </w:rPr>
        <w:t>Tijekom autobusnog prijevoza predviđen je razgled Zagreba s lokalnim turističkim vodičem.</w:t>
      </w:r>
    </w:p>
    <w:p w:rsidR="007A13C4" w:rsidRPr="0082074D" w:rsidRDefault="007A13C4" w:rsidP="007A13C4">
      <w:pPr>
        <w:spacing w:line="276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</w:p>
    <w:p w:rsidR="007A13C4" w:rsidRPr="0082074D" w:rsidRDefault="007A13C4" w:rsidP="007A13C4">
      <w:pPr>
        <w:rPr>
          <w:rFonts w:ascii="Tahoma" w:hAnsi="Tahoma" w:cs="Tahoma"/>
          <w:lang w:val="hr-HR"/>
        </w:rPr>
      </w:pPr>
      <w:r w:rsidRPr="0082074D">
        <w:rPr>
          <w:rFonts w:ascii="Tahoma" w:hAnsi="Tahoma" w:cs="Tahoma"/>
          <w:lang w:val="hr-HR"/>
        </w:rPr>
        <w:t xml:space="preserve">15:30 – 16:15 </w:t>
      </w:r>
      <w:r w:rsidR="009460EF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Zagrebački inovacijski centar d.o.o.</w:t>
      </w: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(ZICER)</w:t>
      </w:r>
      <w:r w:rsidRPr="0082074D">
        <w:rPr>
          <w:sz w:val="24"/>
          <w:szCs w:val="24"/>
          <w:lang w:val="hr-HR"/>
        </w:rPr>
        <w:t xml:space="preserve"> </w:t>
      </w:r>
    </w:p>
    <w:p w:rsidR="007A13C4" w:rsidRPr="0082074D" w:rsidRDefault="009460EF" w:rsidP="007A13C4">
      <w:pPr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Osnovao ga je Grad Zagreb s ciljem poboljšanja poduzetničkog okruženja i društva u cijelosti. Poseban naglasak se stavlja na razvoj inovativnih visokotehnoloških proizvoda kroz pomno osmišljene programe inkubacije i akceleracije.</w:t>
      </w:r>
    </w:p>
    <w:p w:rsidR="00E425E2" w:rsidRPr="0082074D" w:rsidRDefault="00E425E2" w:rsidP="007A13C4">
      <w:pPr>
        <w:rPr>
          <w:rFonts w:ascii="Tahoma" w:hAnsi="Tahoma" w:cs="Tahoma"/>
          <w:color w:val="3B3838"/>
          <w:sz w:val="20"/>
          <w:szCs w:val="20"/>
          <w:lang w:val="hr-HR"/>
        </w:rPr>
      </w:pPr>
    </w:p>
    <w:p w:rsidR="007A13C4" w:rsidRPr="0082074D" w:rsidRDefault="00E14DD4" w:rsidP="007A13C4">
      <w:pPr>
        <w:spacing w:line="360" w:lineRule="auto"/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</w:pPr>
      <w:r w:rsidRPr="0082074D">
        <w:rPr>
          <w:rFonts w:ascii="Tahoma" w:hAnsi="Tahoma" w:cs="Tahoma"/>
          <w:lang w:val="hr-HR"/>
        </w:rPr>
        <w:t>16:45 – 17:45</w:t>
      </w:r>
      <w:r w:rsidR="007A13C4" w:rsidRPr="0082074D">
        <w:rPr>
          <w:rFonts w:ascii="Tahoma" w:hAnsi="Tahoma" w:cs="Tahoma"/>
          <w:lang w:val="hr-HR"/>
        </w:rPr>
        <w:t xml:space="preserve"> </w:t>
      </w:r>
      <w:proofErr w:type="spellStart"/>
      <w:r w:rsidR="007A13C4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Silent</w:t>
      </w:r>
      <w:proofErr w:type="spellEnd"/>
      <w:r w:rsidR="007A13C4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</w:t>
      </w:r>
      <w:proofErr w:type="spellStart"/>
      <w:r w:rsidR="007A13C4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Café</w:t>
      </w:r>
      <w:proofErr w:type="spellEnd"/>
      <w:r w:rsidR="007A13C4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– </w:t>
      </w:r>
      <w:r w:rsidR="00851178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socijalno poduzeće</w:t>
      </w:r>
    </w:p>
    <w:p w:rsidR="00DB6E2B" w:rsidRPr="0082074D" w:rsidRDefault="001C53B2" w:rsidP="007A13C4">
      <w:pPr>
        <w:spacing w:line="276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Ugostiteljski objekt</w:t>
      </w:r>
      <w:r w:rsidR="00E425E2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Udruge gluhih 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i nagluhih Grada Zagreba, jedini</w:t>
      </w:r>
      <w:r w:rsidR="00E425E2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takve vrste u Hrvat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skoj, koji</w:t>
      </w:r>
      <w:r w:rsidR="00E425E2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zapošljava gluhe i nagluhe 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osobe. Osnovan</w:t>
      </w:r>
      <w:r w:rsidR="00E425E2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je uz potporu Grada Zagreba.</w:t>
      </w:r>
    </w:p>
    <w:p w:rsidR="00E425E2" w:rsidRPr="0082074D" w:rsidRDefault="00E425E2" w:rsidP="007A13C4">
      <w:pPr>
        <w:spacing w:line="276" w:lineRule="auto"/>
        <w:rPr>
          <w:rFonts w:ascii="Tahoma" w:hAnsi="Tahoma" w:cs="Tahoma"/>
          <w:color w:val="3B3838"/>
          <w:sz w:val="20"/>
          <w:szCs w:val="20"/>
          <w:lang w:val="hr-HR"/>
        </w:rPr>
      </w:pPr>
    </w:p>
    <w:p w:rsidR="007A13C4" w:rsidRPr="0082074D" w:rsidRDefault="007A13C4" w:rsidP="007A13C4">
      <w:pPr>
        <w:spacing w:line="360" w:lineRule="auto"/>
        <w:rPr>
          <w:rFonts w:ascii="Tahoma" w:hAnsi="Tahoma" w:cs="Tahoma"/>
          <w:lang w:val="hr-HR"/>
        </w:rPr>
      </w:pPr>
      <w:r w:rsidRPr="0082074D">
        <w:rPr>
          <w:rFonts w:ascii="Tahoma" w:hAnsi="Tahoma" w:cs="Tahoma"/>
          <w:lang w:val="hr-HR"/>
        </w:rPr>
        <w:t xml:space="preserve">18:45 – </w:t>
      </w:r>
      <w:r w:rsidR="00851178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Prijem u</w:t>
      </w:r>
      <w:r w:rsidR="00851178" w:rsidRPr="0082074D">
        <w:rPr>
          <w:rFonts w:ascii="Tahoma" w:hAnsi="Tahoma" w:cs="Tahoma"/>
          <w:lang w:val="hr-HR"/>
        </w:rPr>
        <w:t xml:space="preserve"> </w:t>
      </w:r>
      <w:r w:rsidR="00851178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Palači</w:t>
      </w:r>
      <w:r w:rsidR="00E425E2"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Dverce</w:t>
      </w:r>
      <w:r w:rsidRPr="0082074D">
        <w:rPr>
          <w:rFonts w:ascii="Tahoma" w:hAnsi="Tahoma" w:cs="Tahoma"/>
          <w:lang w:val="hr-HR"/>
        </w:rPr>
        <w:t> </w:t>
      </w:r>
    </w:p>
    <w:p w:rsidR="007A13C4" w:rsidRPr="0082074D" w:rsidRDefault="00E425E2" w:rsidP="00DB6E2B">
      <w:pPr>
        <w:spacing w:line="276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Svečani prijem, večera i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poslovno umrežavanje</w:t>
      </w:r>
    </w:p>
    <w:p w:rsidR="00E425E2" w:rsidRPr="0082074D" w:rsidRDefault="00E425E2" w:rsidP="00DB6E2B">
      <w:pPr>
        <w:spacing w:line="276" w:lineRule="auto"/>
        <w:rPr>
          <w:rFonts w:ascii="Tahoma" w:hAnsi="Tahoma" w:cs="Tahoma"/>
          <w:color w:val="3B3838"/>
          <w:sz w:val="20"/>
          <w:szCs w:val="20"/>
          <w:lang w:val="hr-HR"/>
        </w:rPr>
      </w:pPr>
    </w:p>
    <w:p w:rsidR="007A13C4" w:rsidRPr="0082074D" w:rsidRDefault="007A13C4" w:rsidP="007A13C4">
      <w:pPr>
        <w:spacing w:line="360" w:lineRule="auto"/>
        <w:rPr>
          <w:rFonts w:ascii="Tahoma" w:hAnsi="Tahoma" w:cs="Tahoma"/>
          <w:b/>
          <w:bCs/>
          <w:color w:val="1F4E79"/>
          <w:kern w:val="32"/>
          <w:sz w:val="24"/>
          <w:lang w:val="hr-HR"/>
        </w:rPr>
      </w:pP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31</w:t>
      </w:r>
      <w:r w:rsidR="00851178"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.</w:t>
      </w: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 xml:space="preserve"> </w:t>
      </w:r>
      <w:r w:rsidR="00E425E2"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siječanj</w:t>
      </w:r>
      <w:r w:rsidRPr="0082074D">
        <w:rPr>
          <w:rFonts w:ascii="Tahoma" w:hAnsi="Tahoma" w:cs="Tahoma"/>
          <w:b/>
          <w:bCs/>
          <w:color w:val="1F4E79"/>
          <w:kern w:val="32"/>
          <w:sz w:val="24"/>
          <w:lang w:val="hr-HR"/>
        </w:rPr>
        <w:t>:</w:t>
      </w:r>
    </w:p>
    <w:p w:rsidR="007A13C4" w:rsidRPr="0082074D" w:rsidRDefault="00E425E2" w:rsidP="007A13C4">
      <w:p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lang w:val="hr-HR"/>
        </w:rPr>
        <w:t>Mjesto</w:t>
      </w:r>
      <w:r w:rsidR="007A13C4" w:rsidRPr="0082074D">
        <w:rPr>
          <w:rFonts w:ascii="Tahoma" w:hAnsi="Tahoma" w:cs="Tahoma"/>
          <w:lang w:val="hr-HR"/>
        </w:rPr>
        <w:t xml:space="preserve">: </w:t>
      </w:r>
      <w:r w:rsidR="007A13C4" w:rsidRPr="0082074D">
        <w:rPr>
          <w:rFonts w:ascii="Tahoma" w:hAnsi="Tahoma" w:cs="Tahoma"/>
          <w:lang w:val="hr-HR"/>
        </w:rPr>
        <w:tab/>
      </w:r>
      <w:r w:rsidR="007A13C4" w:rsidRPr="0082074D">
        <w:rPr>
          <w:rFonts w:ascii="Tahoma" w:hAnsi="Tahoma" w:cs="Tahoma"/>
          <w:lang w:val="hr-HR"/>
        </w:rPr>
        <w:tab/>
      </w:r>
      <w:r w:rsidR="007A13C4"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 xml:space="preserve">Hotel International, </w:t>
      </w:r>
      <w:proofErr w:type="spellStart"/>
      <w:r w:rsidR="007A13C4"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>Miramarska</w:t>
      </w:r>
      <w:proofErr w:type="spellEnd"/>
      <w:r w:rsidR="007A13C4"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 xml:space="preserve"> 24, Zagreb, </w:t>
      </w:r>
      <w:r w:rsidR="00557140">
        <w:rPr>
          <w:rFonts w:ascii="Tahoma" w:hAnsi="Tahoma" w:cs="Tahoma"/>
          <w:b/>
          <w:color w:val="3B3838"/>
          <w:sz w:val="20"/>
          <w:szCs w:val="20"/>
          <w:lang w:val="hr-HR"/>
        </w:rPr>
        <w:t>Hrvatska</w:t>
      </w:r>
      <w:r w:rsidR="007A13C4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</w:p>
    <w:p w:rsidR="007A13C4" w:rsidRPr="0082074D" w:rsidRDefault="007A13C4" w:rsidP="007A13C4">
      <w:pPr>
        <w:spacing w:line="360" w:lineRule="auto"/>
        <w:rPr>
          <w:rFonts w:ascii="Tahoma" w:hAnsi="Tahoma" w:cs="Tahoma"/>
          <w:b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lang w:val="hr-HR"/>
        </w:rPr>
        <w:t>8:30 - 9:00</w:t>
      </w:r>
      <w:r w:rsidRPr="0082074D">
        <w:rPr>
          <w:rFonts w:ascii="Tahoma" w:hAnsi="Tahoma" w:cs="Tahoma"/>
          <w:lang w:val="hr-HR"/>
        </w:rPr>
        <w:tab/>
      </w:r>
      <w:r w:rsidRPr="0082074D">
        <w:rPr>
          <w:rFonts w:ascii="Tahoma" w:hAnsi="Tahoma" w:cs="Tahoma"/>
          <w:sz w:val="24"/>
          <w:szCs w:val="24"/>
          <w:lang w:val="hr-HR"/>
        </w:rPr>
        <w:tab/>
      </w:r>
      <w:r w:rsidR="00E425E2"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>Registracija i kava</w:t>
      </w:r>
    </w:p>
    <w:p w:rsidR="007A13C4" w:rsidRPr="0082074D" w:rsidRDefault="007A13C4" w:rsidP="007A13C4">
      <w:pPr>
        <w:rPr>
          <w:rFonts w:ascii="Tahoma" w:hAnsi="Tahoma" w:cs="Tahoma"/>
          <w:lang w:val="hr-HR"/>
        </w:rPr>
      </w:pPr>
    </w:p>
    <w:p w:rsidR="007A13C4" w:rsidRPr="0082074D" w:rsidRDefault="007A13C4" w:rsidP="007A13C4">
      <w:pPr>
        <w:rPr>
          <w:rFonts w:ascii="Tahoma" w:hAnsi="Tahoma" w:cs="Tahoma"/>
          <w:b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Moderator: </w:t>
      </w:r>
      <w:proofErr w:type="spellStart"/>
      <w:r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>Ilaria</w:t>
      </w:r>
      <w:proofErr w:type="spellEnd"/>
      <w:r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>D'Auri</w:t>
      </w:r>
      <w:proofErr w:type="spellEnd"/>
      <w:r w:rsidRPr="0082074D">
        <w:rPr>
          <w:rFonts w:ascii="Tahoma" w:hAnsi="Tahoma" w:cs="Tahoma"/>
          <w:b/>
          <w:color w:val="3B3838"/>
          <w:sz w:val="20"/>
          <w:szCs w:val="20"/>
          <w:lang w:val="hr-HR"/>
        </w:rPr>
        <w:t xml:space="preserve"> – EUROPEAN REGIONS RESEARCH &amp; INNOVATION NETWORK</w:t>
      </w:r>
    </w:p>
    <w:p w:rsidR="007A13C4" w:rsidRPr="0082074D" w:rsidRDefault="007A13C4" w:rsidP="007A13C4">
      <w:pPr>
        <w:spacing w:line="360" w:lineRule="auto"/>
        <w:rPr>
          <w:rFonts w:ascii="Tahoma" w:hAnsi="Tahoma" w:cs="Tahoma"/>
          <w:sz w:val="16"/>
          <w:szCs w:val="16"/>
          <w:lang w:val="hr-HR"/>
        </w:rPr>
      </w:pPr>
      <w:r w:rsidRPr="0082074D">
        <w:rPr>
          <w:rFonts w:ascii="Tahoma" w:hAnsi="Tahoma" w:cs="Tahoma"/>
          <w:sz w:val="16"/>
          <w:szCs w:val="16"/>
          <w:lang w:val="hr-HR"/>
        </w:rPr>
        <w:tab/>
        <w:t xml:space="preserve"> </w:t>
      </w:r>
      <w:r w:rsidRPr="0082074D">
        <w:rPr>
          <w:rFonts w:ascii="Tahoma" w:hAnsi="Tahoma" w:cs="Tahoma"/>
          <w:sz w:val="16"/>
          <w:szCs w:val="16"/>
          <w:lang w:val="hr-HR"/>
        </w:rPr>
        <w:tab/>
      </w:r>
    </w:p>
    <w:p w:rsidR="007A13C4" w:rsidRPr="0082074D" w:rsidRDefault="007A13C4" w:rsidP="007A13C4">
      <w:pPr>
        <w:spacing w:line="36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 w:rsidRPr="0082074D">
        <w:rPr>
          <w:rFonts w:ascii="Tahoma" w:hAnsi="Tahoma" w:cs="Tahoma"/>
          <w:lang w:val="hr-HR"/>
        </w:rPr>
        <w:t>09:00 – 09:30</w:t>
      </w: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</w:t>
      </w:r>
      <w:r w:rsidR="00E425E2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Pozdravni govori i uvod</w:t>
      </w:r>
    </w:p>
    <w:p w:rsidR="007779B0" w:rsidRDefault="007779B0" w:rsidP="007779B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Jelena Pavičić Vukičević, 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dr.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sc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., zamjenica gradonačelnika Grada Zagreba, članica Odbora regija</w:t>
      </w:r>
    </w:p>
    <w:p w:rsidR="003D421F" w:rsidRPr="0082074D" w:rsidRDefault="003D421F" w:rsidP="003D42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Martin</w:t>
      </w:r>
      <w:r w:rsidRPr="003F07A0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Baričević</w:t>
      </w:r>
      <w:r>
        <w:rPr>
          <w:rFonts w:ascii="Tahoma" w:hAnsi="Tahoma" w:cs="Tahoma"/>
          <w:color w:val="3B3838"/>
          <w:sz w:val="20"/>
          <w:szCs w:val="20"/>
          <w:lang w:val="hr-HR"/>
        </w:rPr>
        <w:t xml:space="preserve">, načelnik općine Jasenica, </w:t>
      </w:r>
      <w:r w:rsidRPr="003F07A0">
        <w:rPr>
          <w:rFonts w:ascii="Tahoma" w:hAnsi="Tahoma" w:cs="Tahoma"/>
          <w:color w:val="3B3838"/>
          <w:sz w:val="20"/>
          <w:szCs w:val="20"/>
          <w:lang w:val="hr-HR"/>
        </w:rPr>
        <w:t>predsjednik Hrvatske zajednice općina</w:t>
      </w:r>
    </w:p>
    <w:p w:rsidR="003D421F" w:rsidRDefault="003D421F" w:rsidP="003D42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 w:rsidRPr="00345272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Dubravko Bilić</w:t>
      </w:r>
      <w:r>
        <w:rPr>
          <w:rFonts w:ascii="Tahoma" w:hAnsi="Tahoma" w:cs="Tahoma"/>
          <w:color w:val="3B3838"/>
          <w:sz w:val="20"/>
          <w:szCs w:val="20"/>
          <w:lang w:val="hr-HR"/>
        </w:rPr>
        <w:t>, gradonačelnik Ludbreg, potpredsjednik Udruge gradova</w:t>
      </w:r>
      <w:r w:rsidR="00451B37">
        <w:rPr>
          <w:rFonts w:ascii="Tahoma" w:hAnsi="Tahoma" w:cs="Tahoma"/>
          <w:color w:val="3B3838"/>
          <w:sz w:val="20"/>
          <w:szCs w:val="20"/>
          <w:lang w:val="hr-HR"/>
        </w:rPr>
        <w:t xml:space="preserve"> u Republici Hrvatskoj</w:t>
      </w:r>
      <w:bookmarkStart w:id="0" w:name="_GoBack"/>
      <w:bookmarkEnd w:id="0"/>
    </w:p>
    <w:p w:rsidR="003D421F" w:rsidRDefault="003D421F" w:rsidP="003D42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Igor </w:t>
      </w:r>
      <w:proofErr w:type="spellStart"/>
      <w:r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Andrović</w:t>
      </w:r>
      <w:proofErr w:type="spellEnd"/>
      <w:r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, </w:t>
      </w:r>
      <w:r w:rsidRPr="003D6C06">
        <w:rPr>
          <w:rFonts w:ascii="Tahoma" w:hAnsi="Tahoma" w:cs="Tahoma"/>
          <w:color w:val="3B3838"/>
          <w:sz w:val="20"/>
          <w:szCs w:val="20"/>
          <w:lang w:val="hr-HR"/>
        </w:rPr>
        <w:t>župan Virovitičko-podravske županije</w:t>
      </w:r>
    </w:p>
    <w:p w:rsidR="003D421F" w:rsidRPr="003D421F" w:rsidRDefault="003D421F" w:rsidP="003D42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 w:rsidRPr="007779B0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Marija Pletikosa</w:t>
      </w:r>
      <w:r>
        <w:rPr>
          <w:rFonts w:ascii="Tahoma" w:hAnsi="Tahoma" w:cs="Tahoma"/>
          <w:color w:val="3B3838"/>
          <w:sz w:val="20"/>
          <w:szCs w:val="20"/>
          <w:lang w:val="hr-HR"/>
        </w:rPr>
        <w:t>, državna tajnica</w:t>
      </w:r>
      <w:r w:rsidRPr="007779B0">
        <w:rPr>
          <w:rFonts w:ascii="Tahoma" w:hAnsi="Tahoma" w:cs="Tahoma"/>
          <w:color w:val="3B3838"/>
          <w:sz w:val="20"/>
          <w:szCs w:val="20"/>
          <w:lang w:val="hr-HR"/>
        </w:rPr>
        <w:t xml:space="preserve"> u Ministarstvu za demografiju, obitelj, mlade i socijalnu politiku</w:t>
      </w:r>
      <w:r w:rsidRPr="007779B0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</w:t>
      </w:r>
    </w:p>
    <w:p w:rsidR="007A13C4" w:rsidRPr="0082074D" w:rsidRDefault="00747887" w:rsidP="007A13C4">
      <w:pPr>
        <w:spacing w:line="36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>
        <w:rPr>
          <w:rFonts w:ascii="Tahoma" w:hAnsi="Tahoma" w:cs="Tahoma"/>
          <w:lang w:val="hr-HR"/>
        </w:rPr>
        <w:t>9:30 – 11:15</w:t>
      </w:r>
      <w:r w:rsidR="007A13C4" w:rsidRPr="0082074D">
        <w:rPr>
          <w:rFonts w:ascii="Tahoma" w:hAnsi="Tahoma" w:cs="Tahoma"/>
          <w:lang w:val="hr-HR"/>
        </w:rPr>
        <w:t xml:space="preserve"> </w:t>
      </w:r>
      <w:r w:rsidR="00E425E2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Socijalne inovacije na europskoj razini (uključujući</w:t>
      </w:r>
      <w:r w:rsidR="007A13C4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 xml:space="preserve"> </w:t>
      </w:r>
      <w:r w:rsidR="00E425E2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Obzor2020 projekte</w:t>
      </w:r>
      <w:r w:rsidR="007A13C4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)</w:t>
      </w:r>
    </w:p>
    <w:p w:rsidR="001C53B2" w:rsidRPr="0082074D" w:rsidRDefault="007A13C4" w:rsidP="003452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Philippe</w:t>
      </w:r>
      <w:proofErr w:type="spellEnd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 xml:space="preserve"> Martin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, </w:t>
      </w:r>
      <w:r w:rsidR="00E425E2"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Europska komisija, Glavna uprava za istraživanje i inovacije, </w:t>
      </w:r>
      <w:r w:rsidR="002E1F91">
        <w:rPr>
          <w:rFonts w:ascii="Tahoma" w:hAnsi="Tahoma" w:cs="Tahoma"/>
          <w:color w:val="3B3838"/>
          <w:sz w:val="20"/>
          <w:szCs w:val="20"/>
          <w:lang w:val="hr-HR"/>
        </w:rPr>
        <w:t>Voditelj tima za socijalne inovacije</w:t>
      </w:r>
    </w:p>
    <w:p w:rsidR="007A13C4" w:rsidRDefault="007A13C4" w:rsidP="003452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Risto</w:t>
      </w:r>
      <w:proofErr w:type="spellEnd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Ravio</w:t>
      </w:r>
      <w:proofErr w:type="spellEnd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,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Europska komisija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,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Glavna uprava za zapošljavanje, socijalna pitanja i uključivanje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,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jedinica za stvaranje poslova</w:t>
      </w:r>
    </w:p>
    <w:p w:rsidR="007779B0" w:rsidRDefault="007779B0" w:rsidP="007779B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3B3838"/>
          <w:sz w:val="20"/>
          <w:szCs w:val="20"/>
        </w:rPr>
      </w:pPr>
      <w:r w:rsidRPr="009F1983">
        <w:rPr>
          <w:rFonts w:ascii="Tahoma" w:hAnsi="Tahoma" w:cs="Tahoma"/>
          <w:color w:val="1F497D" w:themeColor="text2"/>
          <w:sz w:val="24"/>
          <w:szCs w:val="24"/>
        </w:rPr>
        <w:t xml:space="preserve">Marie </w:t>
      </w:r>
      <w:proofErr w:type="spellStart"/>
      <w:r w:rsidRPr="009F1983">
        <w:rPr>
          <w:rFonts w:ascii="Tahoma" w:hAnsi="Tahoma" w:cs="Tahoma"/>
          <w:color w:val="1F497D" w:themeColor="text2"/>
          <w:sz w:val="24"/>
          <w:szCs w:val="24"/>
        </w:rPr>
        <w:t>Zvolska</w:t>
      </w:r>
      <w:proofErr w:type="spellEnd"/>
      <w:r>
        <w:rPr>
          <w:rFonts w:ascii="Tahoma" w:hAnsi="Tahoma" w:cs="Tahoma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3B3838"/>
          <w:sz w:val="20"/>
          <w:szCs w:val="20"/>
        </w:rPr>
        <w:t>Europski</w:t>
      </w:r>
      <w:proofErr w:type="spellEnd"/>
      <w:r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B3838"/>
          <w:sz w:val="20"/>
          <w:szCs w:val="20"/>
        </w:rPr>
        <w:t>gospodarski</w:t>
      </w:r>
      <w:proofErr w:type="spellEnd"/>
      <w:r>
        <w:rPr>
          <w:rFonts w:ascii="Tahoma" w:hAnsi="Tahoma" w:cs="Tahoma"/>
          <w:color w:val="3B3838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3B3838"/>
          <w:sz w:val="20"/>
          <w:szCs w:val="20"/>
        </w:rPr>
        <w:t>socijalni</w:t>
      </w:r>
      <w:proofErr w:type="spellEnd"/>
      <w:r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B3838"/>
          <w:sz w:val="20"/>
          <w:szCs w:val="20"/>
        </w:rPr>
        <w:t>odbor</w:t>
      </w:r>
      <w:proofErr w:type="spellEnd"/>
    </w:p>
    <w:p w:rsidR="007A13C4" w:rsidRDefault="007A13C4" w:rsidP="003452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Catherine Naughton, 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European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Disability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Forum</w:t>
      </w:r>
    </w:p>
    <w:p w:rsidR="00C8715D" w:rsidRPr="00D913C8" w:rsidRDefault="00C8715D" w:rsidP="003452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3B3838"/>
          <w:sz w:val="20"/>
          <w:szCs w:val="20"/>
        </w:rPr>
      </w:pPr>
      <w:r w:rsidRPr="00D913C8">
        <w:rPr>
          <w:rFonts w:ascii="Tahoma" w:hAnsi="Tahoma" w:cs="Tahoma"/>
          <w:bCs/>
          <w:color w:val="1F4E79"/>
          <w:kern w:val="32"/>
          <w:sz w:val="24"/>
          <w:szCs w:val="32"/>
        </w:rPr>
        <w:t>Hanna Malik-</w:t>
      </w:r>
      <w:proofErr w:type="spellStart"/>
      <w:r w:rsidRPr="00D913C8">
        <w:rPr>
          <w:rFonts w:ascii="Tahoma" w:hAnsi="Tahoma" w:cs="Tahoma"/>
          <w:bCs/>
          <w:color w:val="1F4E79"/>
          <w:kern w:val="32"/>
          <w:sz w:val="24"/>
          <w:szCs w:val="32"/>
        </w:rPr>
        <w:t>Trocha</w:t>
      </w:r>
      <w:proofErr w:type="spellEnd"/>
      <w:r>
        <w:rPr>
          <w:rFonts w:ascii="Tahoma" w:hAnsi="Tahoma" w:cs="Tahoma"/>
          <w:bCs/>
          <w:color w:val="1F4E79"/>
          <w:kern w:val="32"/>
          <w:sz w:val="24"/>
          <w:szCs w:val="32"/>
        </w:rPr>
        <w:t xml:space="preserve">, </w:t>
      </w:r>
      <w:r w:rsidR="00345272">
        <w:rPr>
          <w:rFonts w:ascii="Tahoma" w:hAnsi="Tahoma" w:cs="Tahoma"/>
          <w:color w:val="3B3838"/>
          <w:sz w:val="20"/>
          <w:szCs w:val="20"/>
        </w:rPr>
        <w:t xml:space="preserve">Grad </w:t>
      </w:r>
      <w:proofErr w:type="spellStart"/>
      <w:r w:rsidR="00345272">
        <w:rPr>
          <w:rFonts w:ascii="Tahoma" w:hAnsi="Tahoma" w:cs="Tahoma"/>
          <w:color w:val="3B3838"/>
          <w:sz w:val="20"/>
          <w:szCs w:val="20"/>
        </w:rPr>
        <w:t>Varšava</w:t>
      </w:r>
      <w:proofErr w:type="spellEnd"/>
      <w:r>
        <w:rPr>
          <w:rFonts w:ascii="Tahoma" w:hAnsi="Tahoma" w:cs="Tahoma"/>
          <w:color w:val="3B3838"/>
          <w:sz w:val="20"/>
          <w:szCs w:val="20"/>
        </w:rPr>
        <w:t xml:space="preserve">, </w:t>
      </w:r>
      <w:proofErr w:type="spellStart"/>
      <w:r w:rsidR="00345272" w:rsidRPr="00345272">
        <w:rPr>
          <w:rFonts w:ascii="Tahoma" w:hAnsi="Tahoma" w:cs="Tahoma"/>
          <w:color w:val="3B3838"/>
          <w:sz w:val="20"/>
          <w:szCs w:val="20"/>
        </w:rPr>
        <w:t>Odjel</w:t>
      </w:r>
      <w:proofErr w:type="spellEnd"/>
      <w:r w:rsidR="00345272" w:rsidRPr="00345272">
        <w:rPr>
          <w:rFonts w:ascii="Tahoma" w:hAnsi="Tahoma" w:cs="Tahoma"/>
          <w:color w:val="3B3838"/>
          <w:sz w:val="20"/>
          <w:szCs w:val="20"/>
        </w:rPr>
        <w:t xml:space="preserve"> za </w:t>
      </w:r>
      <w:proofErr w:type="spellStart"/>
      <w:r w:rsidR="00345272" w:rsidRPr="00345272">
        <w:rPr>
          <w:rFonts w:ascii="Tahoma" w:hAnsi="Tahoma" w:cs="Tahoma"/>
          <w:color w:val="3B3838"/>
          <w:sz w:val="20"/>
          <w:szCs w:val="20"/>
        </w:rPr>
        <w:t>socijalnu</w:t>
      </w:r>
      <w:proofErr w:type="spellEnd"/>
      <w:r w:rsidR="00345272" w:rsidRPr="00345272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="00345272" w:rsidRPr="00345272">
        <w:rPr>
          <w:rFonts w:ascii="Tahoma" w:hAnsi="Tahoma" w:cs="Tahoma"/>
          <w:color w:val="3B3838"/>
          <w:sz w:val="20"/>
          <w:szCs w:val="20"/>
        </w:rPr>
        <w:t>skrb</w:t>
      </w:r>
      <w:proofErr w:type="spellEnd"/>
      <w:r w:rsidR="00345272" w:rsidRPr="00345272">
        <w:rPr>
          <w:rFonts w:ascii="Tahoma" w:hAnsi="Tahoma" w:cs="Tahoma"/>
          <w:color w:val="3B3838"/>
          <w:sz w:val="20"/>
          <w:szCs w:val="20"/>
        </w:rPr>
        <w:t xml:space="preserve"> i </w:t>
      </w:r>
      <w:proofErr w:type="spellStart"/>
      <w:r w:rsidR="00345272" w:rsidRPr="00345272">
        <w:rPr>
          <w:rFonts w:ascii="Tahoma" w:hAnsi="Tahoma" w:cs="Tahoma"/>
          <w:color w:val="3B3838"/>
          <w:sz w:val="20"/>
          <w:szCs w:val="20"/>
        </w:rPr>
        <w:t>socijalne</w:t>
      </w:r>
      <w:proofErr w:type="spellEnd"/>
      <w:r w:rsidR="00345272" w:rsidRPr="00345272">
        <w:rPr>
          <w:rFonts w:ascii="Tahoma" w:hAnsi="Tahoma" w:cs="Tahoma"/>
          <w:color w:val="3B3838"/>
          <w:sz w:val="20"/>
          <w:szCs w:val="20"/>
        </w:rPr>
        <w:t xml:space="preserve"> projekte</w:t>
      </w:r>
    </w:p>
    <w:p w:rsidR="00345272" w:rsidRDefault="007A13C4" w:rsidP="00345272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proofErr w:type="spellStart"/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Eirini</w:t>
      </w:r>
      <w:proofErr w:type="spellEnd"/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Kaldeli</w:t>
      </w:r>
      <w:proofErr w:type="spellEnd"/>
      <w:r w:rsidR="00CA783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,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Culture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Labs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–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Recipes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for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Social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Innovation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(Obzor2020 EU projekt)</w:t>
      </w:r>
    </w:p>
    <w:p w:rsidR="00134D94" w:rsidRPr="00345272" w:rsidRDefault="00345272" w:rsidP="00345272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T</w:t>
      </w:r>
      <w:r w:rsidR="00134D94" w:rsidRPr="00345272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ally Hatzakis, </w:t>
      </w:r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Transport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innovation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for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vulnerable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to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exclusion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people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needs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>satisfaction</w:t>
      </w:r>
      <w:proofErr w:type="spellEnd"/>
      <w:r w:rsidR="00134D94" w:rsidRPr="00345272">
        <w:rPr>
          <w:rFonts w:ascii="Tahoma" w:hAnsi="Tahoma" w:cs="Tahoma"/>
          <w:color w:val="3B3838"/>
          <w:sz w:val="20"/>
          <w:szCs w:val="20"/>
          <w:lang w:val="hr-HR"/>
        </w:rPr>
        <w:t xml:space="preserve"> (Obzor2020 EU projekt)</w:t>
      </w:r>
    </w:p>
    <w:p w:rsidR="001C53B2" w:rsidRPr="0082074D" w:rsidRDefault="001C53B2" w:rsidP="001C53B2">
      <w:pPr>
        <w:pStyle w:val="ListParagraph"/>
        <w:rPr>
          <w:rFonts w:ascii="Tahoma" w:hAnsi="Tahoma" w:cs="Tahoma"/>
          <w:color w:val="3B3838"/>
          <w:sz w:val="20"/>
          <w:szCs w:val="20"/>
          <w:lang w:val="hr-HR"/>
        </w:rPr>
      </w:pPr>
    </w:p>
    <w:p w:rsidR="007D2CDA" w:rsidRPr="0082074D" w:rsidRDefault="00747887" w:rsidP="001C53B2">
      <w:pPr>
        <w:spacing w:line="48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>
        <w:rPr>
          <w:rFonts w:ascii="Tahoma" w:hAnsi="Tahoma" w:cs="Tahoma"/>
          <w:lang w:val="hr-HR"/>
        </w:rPr>
        <w:t>11:15 – 11:45</w:t>
      </w:r>
      <w:r w:rsidR="007A13C4" w:rsidRPr="0082074D">
        <w:rPr>
          <w:rFonts w:ascii="Tahoma" w:hAnsi="Tahoma" w:cs="Tahoma"/>
          <w:lang w:val="hr-HR"/>
        </w:rPr>
        <w:tab/>
        <w:t xml:space="preserve"> </w:t>
      </w:r>
      <w:r w:rsidR="007E031E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Pauza za kavu</w:t>
      </w:r>
    </w:p>
    <w:p w:rsidR="00134D94" w:rsidRDefault="00747887" w:rsidP="007A13C4">
      <w:pPr>
        <w:spacing w:line="36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>
        <w:rPr>
          <w:rFonts w:ascii="Tahoma" w:hAnsi="Tahoma" w:cs="Tahoma"/>
          <w:lang w:val="hr-HR"/>
        </w:rPr>
        <w:t>11:45 – 13:00</w:t>
      </w:r>
      <w:r w:rsidR="007A13C4" w:rsidRPr="0082074D">
        <w:rPr>
          <w:rFonts w:ascii="Tahoma" w:hAnsi="Tahoma" w:cs="Tahoma"/>
          <w:lang w:val="hr-HR"/>
        </w:rPr>
        <w:t xml:space="preserve"> </w:t>
      </w:r>
      <w:r w:rsidR="001C53B2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Važnost socijalnih inovacija u Gradu Zagrebu</w:t>
      </w:r>
    </w:p>
    <w:p w:rsidR="007779B0" w:rsidRDefault="007779B0" w:rsidP="007779B0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Ognjen Andrić,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Grad Zagreb</w:t>
      </w:r>
    </w:p>
    <w:p w:rsidR="00134D94" w:rsidRPr="00134D94" w:rsidRDefault="00134D94" w:rsidP="007A13C4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 xml:space="preserve">Željka Kovačić, 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Razvojna agencija Zagreb za koordinaciju i poticanje regionalnog razvoja</w:t>
      </w:r>
    </w:p>
    <w:p w:rsidR="00D36FDF" w:rsidRPr="00D36FDF" w:rsidRDefault="00D36FDF" w:rsidP="00D36FDF">
      <w:pPr>
        <w:pStyle w:val="ListParagraph"/>
        <w:numPr>
          <w:ilvl w:val="0"/>
          <w:numId w:val="8"/>
        </w:numPr>
        <w:rPr>
          <w:rFonts w:ascii="Tahoma" w:hAnsi="Tahoma" w:cs="Tahoma"/>
          <w:color w:val="3B3838"/>
          <w:sz w:val="20"/>
          <w:szCs w:val="20"/>
          <w:lang w:val="hr-HR"/>
        </w:rPr>
      </w:pPr>
      <w:r w:rsidRPr="00D36FDF">
        <w:rPr>
          <w:rFonts w:ascii="Tahoma" w:hAnsi="Tahoma" w:cs="Tahoma"/>
          <w:bCs/>
          <w:color w:val="1F4E79"/>
          <w:kern w:val="32"/>
          <w:sz w:val="24"/>
          <w:szCs w:val="32"/>
          <w:lang w:val="hr-HR"/>
        </w:rPr>
        <w:t>Sanja Živković</w:t>
      </w:r>
      <w:r w:rsidRPr="00D36FDF">
        <w:rPr>
          <w:rFonts w:ascii="Tahoma" w:hAnsi="Tahoma" w:cs="Tahoma"/>
          <w:color w:val="3B3838"/>
          <w:sz w:val="20"/>
          <w:szCs w:val="20"/>
          <w:lang w:val="hr-HR"/>
        </w:rPr>
        <w:t>, Co-</w:t>
      </w:r>
      <w:proofErr w:type="spellStart"/>
      <w:r w:rsidRPr="00D36FDF">
        <w:rPr>
          <w:rFonts w:ascii="Tahoma" w:hAnsi="Tahoma" w:cs="Tahoma"/>
          <w:color w:val="3B3838"/>
          <w:sz w:val="20"/>
          <w:szCs w:val="20"/>
          <w:lang w:val="hr-HR"/>
        </w:rPr>
        <w:t>Impact</w:t>
      </w:r>
      <w:proofErr w:type="spellEnd"/>
      <w:r w:rsidRPr="00D36FDF">
        <w:rPr>
          <w:rFonts w:ascii="Tahoma" w:hAnsi="Tahoma" w:cs="Tahoma"/>
          <w:color w:val="3B3838"/>
          <w:sz w:val="20"/>
          <w:szCs w:val="20"/>
          <w:lang w:val="hr-HR"/>
        </w:rPr>
        <w:t xml:space="preserve"> Zaklada, članica European </w:t>
      </w:r>
      <w:proofErr w:type="spellStart"/>
      <w:r w:rsidRPr="00D36FDF">
        <w:rPr>
          <w:rFonts w:ascii="Tahoma" w:hAnsi="Tahoma" w:cs="Tahoma"/>
          <w:color w:val="3B3838"/>
          <w:sz w:val="20"/>
          <w:szCs w:val="20"/>
          <w:lang w:val="hr-HR"/>
        </w:rPr>
        <w:t>V</w:t>
      </w:r>
      <w:r w:rsidR="00C8715D">
        <w:rPr>
          <w:rFonts w:ascii="Tahoma" w:hAnsi="Tahoma" w:cs="Tahoma"/>
          <w:color w:val="3B3838"/>
          <w:sz w:val="20"/>
          <w:szCs w:val="20"/>
          <w:lang w:val="hr-HR"/>
        </w:rPr>
        <w:t>enture</w:t>
      </w:r>
      <w:proofErr w:type="spellEnd"/>
      <w:r w:rsidR="00C8715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C8715D">
        <w:rPr>
          <w:rFonts w:ascii="Tahoma" w:hAnsi="Tahoma" w:cs="Tahoma"/>
          <w:color w:val="3B3838"/>
          <w:sz w:val="20"/>
          <w:szCs w:val="20"/>
          <w:lang w:val="hr-HR"/>
        </w:rPr>
        <w:t>Philantrophy</w:t>
      </w:r>
      <w:proofErr w:type="spellEnd"/>
      <w:r w:rsidR="00C8715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C8715D">
        <w:rPr>
          <w:rFonts w:ascii="Tahoma" w:hAnsi="Tahoma" w:cs="Tahoma"/>
          <w:color w:val="3B3838"/>
          <w:sz w:val="20"/>
          <w:szCs w:val="20"/>
          <w:lang w:val="hr-HR"/>
        </w:rPr>
        <w:t>Association</w:t>
      </w:r>
      <w:proofErr w:type="spellEnd"/>
      <w:r w:rsidR="00C8715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r w:rsidRPr="00D36FDF">
        <w:rPr>
          <w:rFonts w:ascii="Tahoma" w:hAnsi="Tahoma" w:cs="Tahoma"/>
          <w:color w:val="3B3838"/>
          <w:sz w:val="20"/>
          <w:szCs w:val="20"/>
          <w:lang w:val="hr-HR"/>
        </w:rPr>
        <w:t>(EVPA)</w:t>
      </w:r>
    </w:p>
    <w:p w:rsidR="007A13C4" w:rsidRPr="0082074D" w:rsidRDefault="007A13C4" w:rsidP="001C53B2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 xml:space="preserve">Goran Denis </w:t>
      </w: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Tomašković</w:t>
      </w:r>
      <w:proofErr w:type="spellEnd"/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, </w:t>
      </w:r>
      <w:r w:rsidR="007E031E" w:rsidRPr="0082074D">
        <w:rPr>
          <w:rFonts w:ascii="Tahoma" w:hAnsi="Tahoma" w:cs="Tahoma"/>
          <w:color w:val="3B3838"/>
          <w:sz w:val="20"/>
          <w:szCs w:val="20"/>
          <w:lang w:val="hr-HR"/>
        </w:rPr>
        <w:t>“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Sapuni s točkicama</w:t>
      </w:r>
      <w:r w:rsidR="007E031E" w:rsidRPr="0082074D">
        <w:rPr>
          <w:rFonts w:ascii="Tahoma" w:hAnsi="Tahoma" w:cs="Tahoma"/>
          <w:color w:val="3B3838"/>
          <w:sz w:val="20"/>
          <w:szCs w:val="20"/>
          <w:lang w:val="hr-HR"/>
        </w:rPr>
        <w:t>”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socijalno poduzeće</w:t>
      </w:r>
    </w:p>
    <w:p w:rsidR="007A13C4" w:rsidRPr="0082074D" w:rsidRDefault="007A13C4" w:rsidP="007D2CDA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Mirjana Juriša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, </w:t>
      </w:r>
      <w:r w:rsidR="001635D9">
        <w:rPr>
          <w:rFonts w:ascii="Tahoma" w:hAnsi="Tahoma" w:cs="Tahoma"/>
          <w:color w:val="3B3838"/>
          <w:sz w:val="20"/>
          <w:szCs w:val="20"/>
          <w:lang w:val="hr-HR"/>
        </w:rPr>
        <w:t>„</w:t>
      </w:r>
      <w:proofErr w:type="spellStart"/>
      <w:r w:rsidR="001635D9">
        <w:rPr>
          <w:rFonts w:ascii="Tahoma" w:hAnsi="Tahoma" w:cs="Tahoma"/>
          <w:color w:val="3B3838"/>
          <w:sz w:val="20"/>
          <w:szCs w:val="20"/>
          <w:lang w:val="hr-HR"/>
        </w:rPr>
        <w:t>Silent</w:t>
      </w:r>
      <w:proofErr w:type="spellEnd"/>
      <w:r w:rsidR="001635D9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proofErr w:type="spellStart"/>
      <w:r w:rsidR="001635D9">
        <w:rPr>
          <w:rFonts w:ascii="Tahoma" w:hAnsi="Tahoma" w:cs="Tahoma"/>
          <w:color w:val="3B3838"/>
          <w:sz w:val="20"/>
          <w:szCs w:val="20"/>
          <w:lang w:val="hr-HR"/>
        </w:rPr>
        <w:t>Café</w:t>
      </w:r>
      <w:proofErr w:type="spellEnd"/>
      <w:r w:rsidR="001635D9">
        <w:rPr>
          <w:rFonts w:ascii="Tahoma" w:hAnsi="Tahoma" w:cs="Tahoma"/>
          <w:color w:val="3B3838"/>
          <w:sz w:val="20"/>
          <w:szCs w:val="20"/>
          <w:lang w:val="hr-HR"/>
        </w:rPr>
        <w:t>“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 xml:space="preserve">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socijalno poduzeće</w:t>
      </w:r>
    </w:p>
    <w:p w:rsidR="00D864D0" w:rsidRDefault="007A13C4" w:rsidP="001C53B2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color w:val="3B3838"/>
          <w:sz w:val="20"/>
          <w:szCs w:val="20"/>
          <w:lang w:val="hr-HR"/>
        </w:rPr>
      </w:pPr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lastRenderedPageBreak/>
        <w:t xml:space="preserve">Višnja </w:t>
      </w: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Majsec</w:t>
      </w:r>
      <w:proofErr w:type="spellEnd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 xml:space="preserve"> </w:t>
      </w:r>
      <w:proofErr w:type="spellStart"/>
      <w:r w:rsidRPr="0082074D">
        <w:rPr>
          <w:rFonts w:ascii="Tahoma" w:hAnsi="Tahoma" w:cs="Tahoma"/>
          <w:color w:val="1F497D" w:themeColor="text2"/>
          <w:sz w:val="24"/>
          <w:szCs w:val="24"/>
          <w:lang w:val="hr-HR"/>
        </w:rPr>
        <w:t>Sobota</w:t>
      </w:r>
      <w:proofErr w:type="spellEnd"/>
      <w:r w:rsidR="00DB6E2B" w:rsidRPr="0082074D">
        <w:rPr>
          <w:rFonts w:ascii="Tahoma" w:hAnsi="Tahoma" w:cs="Tahoma"/>
          <w:color w:val="1F497D" w:themeColor="text2"/>
          <w:sz w:val="20"/>
          <w:szCs w:val="20"/>
          <w:lang w:val="hr-HR"/>
        </w:rPr>
        <w:t xml:space="preserve">, </w:t>
      </w:r>
      <w:r w:rsidR="001C53B2" w:rsidRPr="0082074D">
        <w:rPr>
          <w:rFonts w:ascii="Tahoma" w:hAnsi="Tahoma" w:cs="Tahoma"/>
          <w:color w:val="3B3838"/>
          <w:sz w:val="20"/>
          <w:szCs w:val="20"/>
          <w:lang w:val="hr-HR"/>
        </w:rPr>
        <w:t>Ustanova za profesionalnu rehabilitaciju i zapošljavanje osoba s invaliditetom</w:t>
      </w:r>
      <w:r w:rsidRPr="0082074D">
        <w:rPr>
          <w:rFonts w:ascii="Tahoma" w:hAnsi="Tahoma" w:cs="Tahoma"/>
          <w:color w:val="3B3838"/>
          <w:sz w:val="20"/>
          <w:szCs w:val="20"/>
          <w:lang w:val="hr-HR"/>
        </w:rPr>
        <w:t>, URIHO</w:t>
      </w:r>
    </w:p>
    <w:p w:rsidR="00DB6E2B" w:rsidRDefault="00747887" w:rsidP="007A13C4">
      <w:pPr>
        <w:spacing w:line="360" w:lineRule="auto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>
        <w:rPr>
          <w:rFonts w:ascii="Tahoma" w:hAnsi="Tahoma" w:cs="Tahoma"/>
          <w:lang w:val="hr-HR"/>
        </w:rPr>
        <w:t>13:00 – 13:30</w:t>
      </w:r>
      <w:r w:rsidR="001C53B2" w:rsidRPr="0082074D"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 xml:space="preserve"> Rasprava s članovima Odbora regija</w:t>
      </w:r>
    </w:p>
    <w:p w:rsidR="00F863FF" w:rsidRPr="00904222" w:rsidRDefault="00F863FF" w:rsidP="00F863F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bCs/>
          <w:color w:val="1F4E79"/>
          <w:kern w:val="32"/>
          <w:sz w:val="24"/>
          <w:szCs w:val="32"/>
        </w:rPr>
      </w:pPr>
      <w:r w:rsidRPr="00904222">
        <w:rPr>
          <w:rFonts w:ascii="Tahoma" w:hAnsi="Tahoma" w:cs="Tahoma"/>
          <w:bCs/>
          <w:color w:val="1F4E79"/>
          <w:kern w:val="32"/>
          <w:sz w:val="24"/>
          <w:szCs w:val="32"/>
        </w:rPr>
        <w:t xml:space="preserve">Jasna </w:t>
      </w:r>
      <w:proofErr w:type="spellStart"/>
      <w:r w:rsidRPr="00904222">
        <w:rPr>
          <w:rFonts w:ascii="Tahoma" w:hAnsi="Tahoma" w:cs="Tahoma"/>
          <w:bCs/>
          <w:color w:val="1F4E79"/>
          <w:kern w:val="32"/>
          <w:sz w:val="24"/>
          <w:szCs w:val="32"/>
        </w:rPr>
        <w:t>Gabrič</w:t>
      </w:r>
      <w:proofErr w:type="spellEnd"/>
      <w:r w:rsidRPr="00904222">
        <w:rPr>
          <w:rFonts w:ascii="Tahoma" w:hAnsi="Tahoma" w:cs="Tahoma"/>
          <w:bCs/>
          <w:color w:val="1F4E79"/>
          <w:kern w:val="32"/>
          <w:sz w:val="24"/>
          <w:szCs w:val="32"/>
        </w:rPr>
        <w:t xml:space="preserve">, </w:t>
      </w:r>
      <w:proofErr w:type="spellStart"/>
      <w:r w:rsidRPr="00904222">
        <w:rPr>
          <w:rFonts w:ascii="Tahoma" w:hAnsi="Tahoma" w:cs="Tahoma"/>
          <w:color w:val="3B3838"/>
          <w:sz w:val="20"/>
          <w:szCs w:val="20"/>
        </w:rPr>
        <w:t>načelnica</w:t>
      </w:r>
      <w:proofErr w:type="spellEnd"/>
      <w:r w:rsidRPr="00904222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Pr="00904222">
        <w:rPr>
          <w:rFonts w:ascii="Tahoma" w:hAnsi="Tahoma" w:cs="Tahoma"/>
          <w:color w:val="3B3838"/>
          <w:sz w:val="20"/>
          <w:szCs w:val="20"/>
        </w:rPr>
        <w:t>općine</w:t>
      </w:r>
      <w:proofErr w:type="spellEnd"/>
      <w:r w:rsidRPr="00904222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Pr="00904222">
        <w:rPr>
          <w:rFonts w:ascii="Tahoma" w:hAnsi="Tahoma" w:cs="Tahoma"/>
          <w:color w:val="3B3838"/>
          <w:sz w:val="20"/>
          <w:szCs w:val="20"/>
        </w:rPr>
        <w:t>Trbovlje</w:t>
      </w:r>
      <w:proofErr w:type="spellEnd"/>
    </w:p>
    <w:p w:rsidR="00F863FF" w:rsidRPr="00F863FF" w:rsidRDefault="00F863FF" w:rsidP="00F863FF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bCs/>
          <w:color w:val="1F4E79"/>
          <w:kern w:val="32"/>
          <w:sz w:val="24"/>
          <w:szCs w:val="32"/>
        </w:rPr>
      </w:pPr>
      <w:r>
        <w:rPr>
          <w:rFonts w:ascii="Tahoma" w:hAnsi="Tahoma" w:cs="Tahoma"/>
          <w:bCs/>
          <w:color w:val="1F4E79"/>
          <w:kern w:val="32"/>
          <w:sz w:val="24"/>
          <w:szCs w:val="32"/>
        </w:rPr>
        <w:t xml:space="preserve">Matteo Luigi Bianchi, </w:t>
      </w:r>
      <w:proofErr w:type="spellStart"/>
      <w:r w:rsidR="00326974">
        <w:rPr>
          <w:rFonts w:ascii="Tahoma" w:hAnsi="Tahoma" w:cs="Tahoma"/>
          <w:color w:val="3B3838"/>
          <w:sz w:val="20"/>
          <w:szCs w:val="20"/>
        </w:rPr>
        <w:t>član</w:t>
      </w:r>
      <w:proofErr w:type="spellEnd"/>
      <w:r w:rsidR="00326974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="00326974">
        <w:rPr>
          <w:rFonts w:ascii="Tahoma" w:hAnsi="Tahoma" w:cs="Tahoma"/>
          <w:color w:val="3B3838"/>
          <w:sz w:val="20"/>
          <w:szCs w:val="20"/>
        </w:rPr>
        <w:t>općinskog</w:t>
      </w:r>
      <w:proofErr w:type="spellEnd"/>
      <w:r w:rsidR="00326974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="00326974">
        <w:rPr>
          <w:rFonts w:ascii="Tahoma" w:hAnsi="Tahoma" w:cs="Tahoma"/>
          <w:color w:val="3B3838"/>
          <w:sz w:val="20"/>
          <w:szCs w:val="20"/>
        </w:rPr>
        <w:t>vijeća</w:t>
      </w:r>
      <w:proofErr w:type="spellEnd"/>
      <w:r w:rsidR="00326974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="00326974">
        <w:rPr>
          <w:rFonts w:ascii="Tahoma" w:hAnsi="Tahoma" w:cs="Tahoma"/>
          <w:color w:val="3B3838"/>
          <w:sz w:val="20"/>
          <w:szCs w:val="20"/>
        </w:rPr>
        <w:t>općine</w:t>
      </w:r>
      <w:proofErr w:type="spellEnd"/>
      <w:r w:rsidRPr="00904222">
        <w:rPr>
          <w:rFonts w:ascii="Tahoma" w:hAnsi="Tahoma" w:cs="Tahoma"/>
          <w:color w:val="3B3838"/>
          <w:sz w:val="20"/>
          <w:szCs w:val="20"/>
        </w:rPr>
        <w:t xml:space="preserve"> </w:t>
      </w:r>
      <w:proofErr w:type="spellStart"/>
      <w:r w:rsidRPr="00904222">
        <w:rPr>
          <w:rFonts w:ascii="Tahoma" w:hAnsi="Tahoma" w:cs="Tahoma"/>
          <w:color w:val="3B3838"/>
          <w:sz w:val="20"/>
          <w:szCs w:val="20"/>
        </w:rPr>
        <w:t>Morazzone</w:t>
      </w:r>
      <w:proofErr w:type="spellEnd"/>
      <w:r>
        <w:rPr>
          <w:rFonts w:ascii="Tahoma" w:hAnsi="Tahoma" w:cs="Tahoma"/>
          <w:bCs/>
          <w:color w:val="1F4E79"/>
          <w:kern w:val="32"/>
          <w:sz w:val="24"/>
          <w:szCs w:val="32"/>
        </w:rPr>
        <w:t xml:space="preserve"> </w:t>
      </w:r>
    </w:p>
    <w:p w:rsidR="001B5408" w:rsidRDefault="006670E4" w:rsidP="00EA5A43">
      <w:pPr>
        <w:spacing w:line="360" w:lineRule="auto"/>
        <w:ind w:left="720" w:firstLine="720"/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</w:pPr>
      <w:r>
        <w:rPr>
          <w:rFonts w:ascii="Tahoma" w:hAnsi="Tahoma" w:cs="Tahoma"/>
          <w:bCs/>
          <w:i/>
          <w:color w:val="1F4E79"/>
          <w:kern w:val="32"/>
          <w:sz w:val="24"/>
          <w:szCs w:val="32"/>
          <w:u w:val="single"/>
          <w:lang w:val="hr-HR"/>
        </w:rPr>
        <w:t>Pitanja &amp; Odgovori</w:t>
      </w:r>
    </w:p>
    <w:sectPr w:rsidR="001B5408" w:rsidSect="00DF5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48" w:rsidRDefault="00D25E48" w:rsidP="00316CC4">
      <w:pPr>
        <w:spacing w:line="240" w:lineRule="auto"/>
      </w:pPr>
      <w:r>
        <w:separator/>
      </w:r>
    </w:p>
  </w:endnote>
  <w:endnote w:type="continuationSeparator" w:id="0">
    <w:p w:rsidR="00D25E48" w:rsidRDefault="00D25E48" w:rsidP="00316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C4" w:rsidRDefault="0031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C4" w:rsidRDefault="00316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C4" w:rsidRDefault="0031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48" w:rsidRDefault="00D25E48" w:rsidP="00316CC4">
      <w:pPr>
        <w:spacing w:line="240" w:lineRule="auto"/>
      </w:pPr>
      <w:r>
        <w:separator/>
      </w:r>
    </w:p>
  </w:footnote>
  <w:footnote w:type="continuationSeparator" w:id="0">
    <w:p w:rsidR="00D25E48" w:rsidRDefault="00D25E48" w:rsidP="00316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C4" w:rsidRDefault="0031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2364"/>
      <w:docPartObj>
        <w:docPartGallery w:val="Watermarks"/>
        <w:docPartUnique/>
      </w:docPartObj>
    </w:sdtPr>
    <w:sdtEndPr/>
    <w:sdtContent>
      <w:p w:rsidR="00316CC4" w:rsidRDefault="00D25E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C4" w:rsidRDefault="00316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D103E5"/>
    <w:multiLevelType w:val="hybridMultilevel"/>
    <w:tmpl w:val="3BDE2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3189"/>
    <w:multiLevelType w:val="hybridMultilevel"/>
    <w:tmpl w:val="F69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B38"/>
    <w:multiLevelType w:val="hybridMultilevel"/>
    <w:tmpl w:val="28AE1C6A"/>
    <w:lvl w:ilvl="0" w:tplc="ED1E2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1571"/>
    <w:multiLevelType w:val="hybridMultilevel"/>
    <w:tmpl w:val="AB602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14FA"/>
    <w:multiLevelType w:val="hybridMultilevel"/>
    <w:tmpl w:val="CF30E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6A51"/>
    <w:multiLevelType w:val="hybridMultilevel"/>
    <w:tmpl w:val="E47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3761"/>
    <w:multiLevelType w:val="hybridMultilevel"/>
    <w:tmpl w:val="E78A1788"/>
    <w:lvl w:ilvl="0" w:tplc="0E763D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A1570"/>
    <w:multiLevelType w:val="hybridMultilevel"/>
    <w:tmpl w:val="263060A4"/>
    <w:lvl w:ilvl="0" w:tplc="CFEC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13C5"/>
    <w:multiLevelType w:val="hybridMultilevel"/>
    <w:tmpl w:val="601695C2"/>
    <w:lvl w:ilvl="0" w:tplc="2ADE15C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08"/>
    <w:rsid w:val="00026A92"/>
    <w:rsid w:val="000C173C"/>
    <w:rsid w:val="000C5FC9"/>
    <w:rsid w:val="001066B0"/>
    <w:rsid w:val="00134D94"/>
    <w:rsid w:val="00136B93"/>
    <w:rsid w:val="00151230"/>
    <w:rsid w:val="001635D9"/>
    <w:rsid w:val="001659D1"/>
    <w:rsid w:val="00167E82"/>
    <w:rsid w:val="001B5408"/>
    <w:rsid w:val="001C53B2"/>
    <w:rsid w:val="001C60EC"/>
    <w:rsid w:val="00201B81"/>
    <w:rsid w:val="00213AA7"/>
    <w:rsid w:val="00214416"/>
    <w:rsid w:val="00223C99"/>
    <w:rsid w:val="00296B10"/>
    <w:rsid w:val="002D59AE"/>
    <w:rsid w:val="002E1F91"/>
    <w:rsid w:val="002E6A3B"/>
    <w:rsid w:val="002F63D9"/>
    <w:rsid w:val="003121AB"/>
    <w:rsid w:val="00316CC4"/>
    <w:rsid w:val="00321551"/>
    <w:rsid w:val="00326974"/>
    <w:rsid w:val="0034087E"/>
    <w:rsid w:val="00343542"/>
    <w:rsid w:val="00345272"/>
    <w:rsid w:val="0037289D"/>
    <w:rsid w:val="00385B04"/>
    <w:rsid w:val="003A452B"/>
    <w:rsid w:val="003D421F"/>
    <w:rsid w:val="003D6C06"/>
    <w:rsid w:val="003F07A0"/>
    <w:rsid w:val="00406555"/>
    <w:rsid w:val="00451B37"/>
    <w:rsid w:val="0047777A"/>
    <w:rsid w:val="00483FE4"/>
    <w:rsid w:val="004F3042"/>
    <w:rsid w:val="005256ED"/>
    <w:rsid w:val="00557140"/>
    <w:rsid w:val="00560137"/>
    <w:rsid w:val="00583E2D"/>
    <w:rsid w:val="00591AAD"/>
    <w:rsid w:val="005E59BA"/>
    <w:rsid w:val="005F064A"/>
    <w:rsid w:val="00636CC7"/>
    <w:rsid w:val="00646644"/>
    <w:rsid w:val="00655D33"/>
    <w:rsid w:val="006670E4"/>
    <w:rsid w:val="00667780"/>
    <w:rsid w:val="006B1E2D"/>
    <w:rsid w:val="006B7659"/>
    <w:rsid w:val="006F3D4A"/>
    <w:rsid w:val="00747887"/>
    <w:rsid w:val="007779B0"/>
    <w:rsid w:val="007A13C4"/>
    <w:rsid w:val="007D2CDA"/>
    <w:rsid w:val="007E031E"/>
    <w:rsid w:val="007F454E"/>
    <w:rsid w:val="007F4F0E"/>
    <w:rsid w:val="007F7142"/>
    <w:rsid w:val="00817564"/>
    <w:rsid w:val="0082074D"/>
    <w:rsid w:val="00851178"/>
    <w:rsid w:val="00854D90"/>
    <w:rsid w:val="00897035"/>
    <w:rsid w:val="008B7891"/>
    <w:rsid w:val="009460EF"/>
    <w:rsid w:val="0097457C"/>
    <w:rsid w:val="009958B0"/>
    <w:rsid w:val="00A21B38"/>
    <w:rsid w:val="00A5602E"/>
    <w:rsid w:val="00A72389"/>
    <w:rsid w:val="00B54986"/>
    <w:rsid w:val="00B87D00"/>
    <w:rsid w:val="00BF7314"/>
    <w:rsid w:val="00C51D51"/>
    <w:rsid w:val="00C8715D"/>
    <w:rsid w:val="00CA783D"/>
    <w:rsid w:val="00CC42E8"/>
    <w:rsid w:val="00D07BBC"/>
    <w:rsid w:val="00D25E48"/>
    <w:rsid w:val="00D36FDF"/>
    <w:rsid w:val="00D864D0"/>
    <w:rsid w:val="00DA05C0"/>
    <w:rsid w:val="00DB5565"/>
    <w:rsid w:val="00DB6E2B"/>
    <w:rsid w:val="00DB7E16"/>
    <w:rsid w:val="00DC2D1C"/>
    <w:rsid w:val="00DC6ED1"/>
    <w:rsid w:val="00DF4FEF"/>
    <w:rsid w:val="00DF5744"/>
    <w:rsid w:val="00E1454E"/>
    <w:rsid w:val="00E14DD4"/>
    <w:rsid w:val="00E401AE"/>
    <w:rsid w:val="00E425E2"/>
    <w:rsid w:val="00E50C3E"/>
    <w:rsid w:val="00E55823"/>
    <w:rsid w:val="00E71668"/>
    <w:rsid w:val="00EA5A43"/>
    <w:rsid w:val="00EC113A"/>
    <w:rsid w:val="00F73D70"/>
    <w:rsid w:val="00F863FF"/>
    <w:rsid w:val="00FC2EF5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5E0F2"/>
  <w15:docId w15:val="{3D498F39-9656-4342-8CC4-51C1F09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8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540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B540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B540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B540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B540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B540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B540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540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B540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408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1B540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40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1B5408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1B5408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B5408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1B5408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B5408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1B54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1B5408"/>
  </w:style>
  <w:style w:type="character" w:customStyle="1" w:styleId="FooterChar">
    <w:name w:val="Footer Char"/>
    <w:basedOn w:val="DefaultParagraphFont"/>
    <w:link w:val="Footer"/>
    <w:rsid w:val="001B540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1B540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B5408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uiPriority w:val="99"/>
    <w:qFormat/>
    <w:rsid w:val="001B5408"/>
  </w:style>
  <w:style w:type="character" w:customStyle="1" w:styleId="HeaderChar">
    <w:name w:val="Header Char"/>
    <w:basedOn w:val="DefaultParagraphFont"/>
    <w:link w:val="Header"/>
    <w:uiPriority w:val="99"/>
    <w:rsid w:val="001B5408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1B540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B5408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0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B5408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40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F064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4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42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58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4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C7CA6-D49E-4F53-AC2D-ABB44D175217}"/>
</file>

<file path=customXml/itemProps2.xml><?xml version="1.0" encoding="utf-8"?>
<ds:datastoreItem xmlns:ds="http://schemas.openxmlformats.org/officeDocument/2006/customXml" ds:itemID="{72BABD8F-479B-4DCF-B7B2-6101203715CA}"/>
</file>

<file path=customXml/itemProps3.xml><?xml version="1.0" encoding="utf-8"?>
<ds:datastoreItem xmlns:ds="http://schemas.openxmlformats.org/officeDocument/2006/customXml" ds:itemID="{17CE9072-08A6-42F7-880F-D22D695971B9}"/>
</file>

<file path=customXml/itemProps4.xml><?xml version="1.0" encoding="utf-8"?>
<ds:datastoreItem xmlns:ds="http://schemas.openxmlformats.org/officeDocument/2006/customXml" ds:itemID="{471F530E-4588-470D-94E3-8BE88CE9A01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KEP P2P Social Innovation Zagreb January 2020 HR</dc:title>
  <dc:creator>Valeria Satta</dc:creator>
  <cp:lastModifiedBy>Mustafa Sharifi</cp:lastModifiedBy>
  <cp:revision>8</cp:revision>
  <cp:lastPrinted>2020-01-16T06:45:00Z</cp:lastPrinted>
  <dcterms:created xsi:type="dcterms:W3CDTF">2020-01-28T10:41:00Z</dcterms:created>
  <dcterms:modified xsi:type="dcterms:W3CDTF">2020-01-28T13:07:00Z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