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F7" w:rsidRPr="00D67D3E" w:rsidRDefault="00CA5078" w:rsidP="004B6EE4">
      <w:pPr>
        <w:jc w:val="both"/>
        <w:rPr>
          <w:sz w:val="28"/>
          <w:lang w:val="en-US"/>
        </w:rPr>
      </w:pPr>
      <w:r w:rsidRPr="00D67D3E">
        <w:rPr>
          <w:sz w:val="28"/>
        </w:rPr>
        <w:t>Здравейте</w:t>
      </w:r>
      <w:r w:rsidR="00B263CA" w:rsidRPr="00D67D3E">
        <w:rPr>
          <w:sz w:val="28"/>
        </w:rPr>
        <w:t xml:space="preserve">! Благодаря за интереса и </w:t>
      </w:r>
      <w:r w:rsidR="00F277D3" w:rsidRPr="00D67D3E">
        <w:rPr>
          <w:sz w:val="28"/>
        </w:rPr>
        <w:t>високото призанание</w:t>
      </w:r>
      <w:r w:rsidR="00B263CA" w:rsidRPr="00D67D3E">
        <w:rPr>
          <w:sz w:val="28"/>
        </w:rPr>
        <w:t>, ко</w:t>
      </w:r>
      <w:r w:rsidR="00F277D3" w:rsidRPr="00D67D3E">
        <w:rPr>
          <w:sz w:val="28"/>
        </w:rPr>
        <w:t>е</w:t>
      </w:r>
      <w:r w:rsidR="00B263CA" w:rsidRPr="00D67D3E">
        <w:rPr>
          <w:sz w:val="28"/>
        </w:rPr>
        <w:t xml:space="preserve">то ни </w:t>
      </w:r>
      <w:r w:rsidRPr="00D67D3E">
        <w:rPr>
          <w:sz w:val="28"/>
        </w:rPr>
        <w:t>позволи</w:t>
      </w:r>
      <w:r w:rsidR="00B263CA" w:rsidRPr="00D67D3E">
        <w:rPr>
          <w:sz w:val="28"/>
        </w:rPr>
        <w:t xml:space="preserve"> да споделим с вас своя успех днес. </w:t>
      </w:r>
    </w:p>
    <w:p w:rsidR="00BF7BFB" w:rsidRPr="00D67D3E" w:rsidRDefault="00BF7BFB" w:rsidP="004B6EE4">
      <w:pPr>
        <w:jc w:val="both"/>
        <w:rPr>
          <w:sz w:val="28"/>
          <w:lang w:val="en-US"/>
        </w:rPr>
      </w:pPr>
      <w:r w:rsidRPr="00D67D3E">
        <w:rPr>
          <w:sz w:val="28"/>
          <w:lang w:val="en-US"/>
        </w:rPr>
        <w:t>I began this presentation in my</w:t>
      </w:r>
      <w:r w:rsidR="00C708F7" w:rsidRPr="00D67D3E">
        <w:rPr>
          <w:sz w:val="28"/>
          <w:lang w:val="en-US"/>
        </w:rPr>
        <w:t xml:space="preserve"> native language – Bulgarian, with two of the most common words – hello and thank you. Maybe you are curios what I have just said – Hello and thank you for the honor</w:t>
      </w:r>
      <w:r w:rsidR="008505BC" w:rsidRPr="00D67D3E">
        <w:rPr>
          <w:sz w:val="28"/>
          <w:lang w:val="en-US"/>
        </w:rPr>
        <w:t xml:space="preserve"> to have the opportunity to share our experience with you. </w:t>
      </w:r>
      <w:r w:rsidR="00C708F7" w:rsidRPr="00D67D3E">
        <w:rPr>
          <w:sz w:val="28"/>
          <w:lang w:val="en-US"/>
        </w:rPr>
        <w:t xml:space="preserve">I believe </w:t>
      </w:r>
      <w:r w:rsidR="008505BC" w:rsidRPr="00D67D3E">
        <w:rPr>
          <w:sz w:val="28"/>
          <w:lang w:val="en-US"/>
        </w:rPr>
        <w:t xml:space="preserve">that the good emotions that I brought here with me can be expressed only in my mother tongue. So </w:t>
      </w:r>
      <w:r w:rsidRPr="00D67D3E">
        <w:rPr>
          <w:sz w:val="28"/>
          <w:lang w:val="en-US"/>
        </w:rPr>
        <w:t>due to the evaluation of our job I have the honor and the pleasure to tell you our fairy tale as it follows…</w:t>
      </w:r>
    </w:p>
    <w:p w:rsidR="00BF7BFB" w:rsidRPr="00D67D3E" w:rsidRDefault="00BF7BFB" w:rsidP="004B6EE4">
      <w:pPr>
        <w:jc w:val="both"/>
        <w:rPr>
          <w:sz w:val="28"/>
          <w:lang w:val="en-US"/>
        </w:rPr>
      </w:pPr>
      <w:r w:rsidRPr="00D67D3E">
        <w:rPr>
          <w:sz w:val="28"/>
          <w:lang w:val="en-US"/>
        </w:rPr>
        <w:t xml:space="preserve">Once upon a time – over several mountains and a few rivers, lying at the shore of the Black sea there was a little kingdom – in fact Republic. This is Bulgaria with 7 </w:t>
      </w:r>
      <w:proofErr w:type="spellStart"/>
      <w:r w:rsidRPr="00D67D3E">
        <w:rPr>
          <w:sz w:val="28"/>
          <w:lang w:val="en-US"/>
        </w:rPr>
        <w:t>mln</w:t>
      </w:r>
      <w:proofErr w:type="spellEnd"/>
      <w:r w:rsidRPr="00D67D3E">
        <w:rPr>
          <w:sz w:val="28"/>
          <w:lang w:val="en-US"/>
        </w:rPr>
        <w:t>. Inhabitants, 265 municipalities, divided in 27 districts</w:t>
      </w:r>
      <w:r w:rsidR="00343359" w:rsidRPr="00D67D3E">
        <w:rPr>
          <w:sz w:val="28"/>
          <w:lang w:val="en-US"/>
        </w:rPr>
        <w:t xml:space="preserve">. All of them count on the </w:t>
      </w:r>
      <w:r w:rsidR="00343359" w:rsidRPr="00D67D3E">
        <w:rPr>
          <w:rFonts w:ascii="Arial" w:hAnsi="Arial" w:cs="Arial"/>
          <w:sz w:val="24"/>
          <w:szCs w:val="20"/>
        </w:rPr>
        <w:t>network of 2</w:t>
      </w:r>
      <w:r w:rsidR="00343359" w:rsidRPr="00D67D3E">
        <w:rPr>
          <w:rFonts w:ascii="Arial" w:hAnsi="Arial" w:cs="Arial"/>
          <w:sz w:val="24"/>
          <w:szCs w:val="20"/>
          <w:lang w:val="en-US"/>
        </w:rPr>
        <w:t>8</w:t>
      </w:r>
      <w:r w:rsidR="00343359" w:rsidRPr="00D67D3E">
        <w:rPr>
          <w:rFonts w:ascii="Arial" w:hAnsi="Arial" w:cs="Arial"/>
          <w:sz w:val="24"/>
          <w:szCs w:val="20"/>
        </w:rPr>
        <w:t xml:space="preserve"> information points</w:t>
      </w:r>
      <w:r w:rsidR="00343359" w:rsidRPr="00D67D3E">
        <w:rPr>
          <w:rFonts w:ascii="Arial" w:hAnsi="Arial" w:cs="Arial"/>
          <w:sz w:val="24"/>
          <w:szCs w:val="20"/>
          <w:lang w:val="en-US"/>
        </w:rPr>
        <w:t xml:space="preserve"> for ESI funds. </w:t>
      </w:r>
    </w:p>
    <w:p w:rsidR="0088434F" w:rsidRDefault="00343359" w:rsidP="004B6EE4">
      <w:pPr>
        <w:jc w:val="both"/>
        <w:rPr>
          <w:sz w:val="28"/>
          <w:lang w:val="en-US"/>
        </w:rPr>
      </w:pPr>
      <w:r w:rsidRPr="00D67D3E">
        <w:rPr>
          <w:sz w:val="28"/>
          <w:lang w:val="en-US"/>
        </w:rPr>
        <w:t>Now our focus is the nearest future – until 2020 and I would like to invite you join me</w:t>
      </w:r>
      <w:r w:rsidR="00A71157" w:rsidRPr="00D67D3E">
        <w:rPr>
          <w:sz w:val="28"/>
          <w:lang w:val="en-US"/>
        </w:rPr>
        <w:t>, so that together we can have a</w:t>
      </w:r>
      <w:r w:rsidRPr="00D67D3E">
        <w:rPr>
          <w:sz w:val="28"/>
          <w:lang w:val="en-US"/>
        </w:rPr>
        <w:t xml:space="preserve"> closer look. Together is a very important word for us – it is part of our logo and slogan, which is always included in our campaigns in different forms. Together we </w:t>
      </w:r>
      <w:r w:rsidR="00A71157" w:rsidRPr="00D67D3E">
        <w:rPr>
          <w:sz w:val="28"/>
          <w:lang w:val="en-US"/>
        </w:rPr>
        <w:t>take</w:t>
      </w:r>
      <w:r w:rsidRPr="00D67D3E">
        <w:rPr>
          <w:sz w:val="28"/>
          <w:lang w:val="en-US"/>
        </w:rPr>
        <w:t xml:space="preserve"> our decisions and make plans for the future. I do not have any special gift to foresee the future but due to the results of our latest initiative I already know what will be changed in my country in the next 5 years. If I have to be honest we achieved this result together with </w:t>
      </w:r>
      <w:r w:rsidR="004049BA" w:rsidRPr="00D67D3E">
        <w:rPr>
          <w:sz w:val="28"/>
          <w:lang w:val="en-US"/>
        </w:rPr>
        <w:t>the CCU, M</w:t>
      </w:r>
      <w:r w:rsidR="0088434F">
        <w:rPr>
          <w:sz w:val="28"/>
          <w:lang w:val="en-US"/>
        </w:rPr>
        <w:t>As</w:t>
      </w:r>
      <w:r w:rsidR="004049BA" w:rsidRPr="00D67D3E">
        <w:rPr>
          <w:sz w:val="28"/>
          <w:lang w:val="en-US"/>
        </w:rPr>
        <w:t xml:space="preserve"> and the networks</w:t>
      </w:r>
      <w:r w:rsidR="0088434F">
        <w:rPr>
          <w:sz w:val="28"/>
          <w:lang w:val="en-US"/>
        </w:rPr>
        <w:t>….</w:t>
      </w:r>
      <w:r w:rsidR="004049BA" w:rsidRPr="00D67D3E">
        <w:rPr>
          <w:sz w:val="28"/>
          <w:lang w:val="en-US"/>
        </w:rPr>
        <w:t xml:space="preserve">. I suppose here is the place to say a big thank you to all our partners who helped us to bring the campaign to this success. </w:t>
      </w:r>
    </w:p>
    <w:p w:rsidR="004049BA" w:rsidRPr="00D67D3E" w:rsidRDefault="004049BA" w:rsidP="004B6EE4">
      <w:pPr>
        <w:jc w:val="both"/>
        <w:rPr>
          <w:sz w:val="28"/>
          <w:lang w:val="en-US"/>
        </w:rPr>
      </w:pPr>
      <w:r w:rsidRPr="00D67D3E">
        <w:rPr>
          <w:sz w:val="28"/>
          <w:lang w:val="en-US"/>
        </w:rPr>
        <w:t xml:space="preserve">Our fairy tale begins on the 16 March with the official launch of the campaign Lets create together Bulgaria 2020. On that day all 27 dips gave press conferences to announce the campaign. On the other hand the CCU supported their efforts with many interviews, live broadcasts and </w:t>
      </w:r>
      <w:r w:rsidR="0088434F" w:rsidRPr="00D67D3E">
        <w:rPr>
          <w:sz w:val="28"/>
          <w:lang w:val="en-US"/>
        </w:rPr>
        <w:t>video spots</w:t>
      </w:r>
      <w:r w:rsidRPr="00D67D3E">
        <w:rPr>
          <w:sz w:val="28"/>
          <w:lang w:val="en-US"/>
        </w:rPr>
        <w:t xml:space="preserve"> for the initiative.</w:t>
      </w:r>
    </w:p>
    <w:p w:rsidR="004049BA" w:rsidRPr="00D67D3E" w:rsidRDefault="004049BA" w:rsidP="004B6EE4">
      <w:pPr>
        <w:jc w:val="both"/>
        <w:rPr>
          <w:sz w:val="28"/>
          <w:lang w:val="en-US"/>
        </w:rPr>
      </w:pPr>
      <w:r w:rsidRPr="00D67D3E">
        <w:rPr>
          <w:sz w:val="28"/>
          <w:lang w:val="en-US"/>
        </w:rPr>
        <w:t>Together we passed through 3 very important phases – survey among the Bulgarian citizens, meetings with the potential beneficiaries and big events for presentation of 3D graphic projects, films and models dedicated to the desired future of our country.</w:t>
      </w:r>
    </w:p>
    <w:p w:rsidR="004049BA" w:rsidRPr="00D67D3E" w:rsidRDefault="004049BA" w:rsidP="004B6EE4">
      <w:pPr>
        <w:jc w:val="both"/>
        <w:rPr>
          <w:sz w:val="28"/>
          <w:lang w:val="en-US"/>
        </w:rPr>
      </w:pPr>
      <w:r w:rsidRPr="00D67D3E">
        <w:rPr>
          <w:sz w:val="28"/>
          <w:lang w:val="en-US"/>
        </w:rPr>
        <w:t xml:space="preserve">During the first phase we made a survey among the citizens. The forms were made </w:t>
      </w:r>
      <w:r w:rsidR="00373569" w:rsidRPr="00D67D3E">
        <w:rPr>
          <w:sz w:val="28"/>
          <w:lang w:val="en-US"/>
        </w:rPr>
        <w:t xml:space="preserve">in a </w:t>
      </w:r>
      <w:r w:rsidRPr="00D67D3E">
        <w:rPr>
          <w:sz w:val="28"/>
          <w:lang w:val="en-US"/>
        </w:rPr>
        <w:t>really user-</w:t>
      </w:r>
      <w:r w:rsidR="00373569" w:rsidRPr="00D67D3E">
        <w:rPr>
          <w:sz w:val="28"/>
          <w:lang w:val="en-US"/>
        </w:rPr>
        <w:t>friendly</w:t>
      </w:r>
      <w:r w:rsidRPr="00D67D3E">
        <w:rPr>
          <w:sz w:val="28"/>
          <w:lang w:val="en-US"/>
        </w:rPr>
        <w:t xml:space="preserve"> </w:t>
      </w:r>
      <w:r w:rsidR="00373569" w:rsidRPr="00D67D3E">
        <w:rPr>
          <w:sz w:val="28"/>
          <w:lang w:val="en-US"/>
        </w:rPr>
        <w:t xml:space="preserve">manner. We did not expect them to know exactly </w:t>
      </w:r>
      <w:r w:rsidR="00373569" w:rsidRPr="00D67D3E">
        <w:rPr>
          <w:sz w:val="28"/>
          <w:lang w:val="en-US"/>
        </w:rPr>
        <w:lastRenderedPageBreak/>
        <w:t xml:space="preserve">which is the program, the priority axis or activity that can make their wish come true. The people were asked to give their ideas in the next spheres – infrastructure, social activities or others. In the following lines they had the opportunity to describe the proposal – starting with a repair of the street in front of their house to a new </w:t>
      </w:r>
      <w:r w:rsidR="0088434F">
        <w:rPr>
          <w:sz w:val="28"/>
          <w:lang w:val="en-US"/>
        </w:rPr>
        <w:t>high</w:t>
      </w:r>
      <w:r w:rsidR="00373569" w:rsidRPr="00D67D3E">
        <w:rPr>
          <w:sz w:val="28"/>
          <w:lang w:val="en-US"/>
        </w:rPr>
        <w:t xml:space="preserve"> way</w:t>
      </w:r>
      <w:r w:rsidR="00DB504E" w:rsidRPr="00D67D3E">
        <w:rPr>
          <w:sz w:val="28"/>
          <w:lang w:val="en-US"/>
        </w:rPr>
        <w:t>.</w:t>
      </w:r>
      <w:r w:rsidR="00373569" w:rsidRPr="00D67D3E">
        <w:rPr>
          <w:sz w:val="28"/>
          <w:lang w:val="en-US"/>
        </w:rPr>
        <w:t xml:space="preserve">  </w:t>
      </w:r>
    </w:p>
    <w:p w:rsidR="00A0270D" w:rsidRPr="00D67D3E" w:rsidRDefault="00A0270D" w:rsidP="004B6EE4">
      <w:pPr>
        <w:jc w:val="both"/>
        <w:rPr>
          <w:sz w:val="28"/>
          <w:lang w:val="en-US"/>
        </w:rPr>
      </w:pPr>
      <w:r w:rsidRPr="00D67D3E">
        <w:rPr>
          <w:sz w:val="28"/>
          <w:lang w:val="en-US"/>
        </w:rPr>
        <w:t>Fo</w:t>
      </w:r>
      <w:r w:rsidR="0088434F">
        <w:rPr>
          <w:sz w:val="28"/>
          <w:lang w:val="en-US"/>
        </w:rPr>
        <w:t>r 3 weeks the experts of the DIP</w:t>
      </w:r>
      <w:r w:rsidRPr="00D67D3E">
        <w:rPr>
          <w:sz w:val="28"/>
          <w:lang w:val="en-US"/>
        </w:rPr>
        <w:t xml:space="preserve">s were among the people in all municipalities to ask them for their opinion what have to be changed with the EU funds in their home town </w:t>
      </w:r>
      <w:r w:rsidR="00A4794F" w:rsidRPr="00D67D3E">
        <w:rPr>
          <w:sz w:val="28"/>
          <w:lang w:val="en-US"/>
        </w:rPr>
        <w:t xml:space="preserve">and to tell them about the new opportunities under the programmes. During the 300 open air stands our colleagues talked to tens of thousands people and they gathered more than 20 000 proposals relevant to all programmes – during the meetings or via email. </w:t>
      </w:r>
    </w:p>
    <w:p w:rsidR="00A4794F" w:rsidRPr="00D67D3E" w:rsidRDefault="00A4794F" w:rsidP="004B6EE4">
      <w:pPr>
        <w:jc w:val="both"/>
        <w:rPr>
          <w:sz w:val="28"/>
          <w:lang w:val="en-US"/>
        </w:rPr>
      </w:pPr>
      <w:r w:rsidRPr="00D67D3E">
        <w:rPr>
          <w:sz w:val="28"/>
          <w:lang w:val="en-US"/>
        </w:rPr>
        <w:t xml:space="preserve">For less than 2 weeks the experts analyzed the data. Than they figured out project ideas that could be made real with the EU funds for the next 5 years. These projects of projects and the measures under the programmes were presented to the potential beneficiaries in all municipalities. That’s how they could </w:t>
      </w:r>
      <w:r w:rsidR="0088434F">
        <w:rPr>
          <w:sz w:val="28"/>
          <w:lang w:val="en-US"/>
        </w:rPr>
        <w:t>understand</w:t>
      </w:r>
      <w:r w:rsidRPr="00D67D3E">
        <w:rPr>
          <w:sz w:val="28"/>
          <w:lang w:val="en-US"/>
        </w:rPr>
        <w:t xml:space="preserve"> the needs and hopes of the citizens and at the other hand – to get information for the opportunities to make them come true.</w:t>
      </w:r>
    </w:p>
    <w:p w:rsidR="00A4794F" w:rsidRPr="00D67D3E" w:rsidRDefault="00A4794F" w:rsidP="004B6EE4">
      <w:pPr>
        <w:jc w:val="both"/>
        <w:rPr>
          <w:sz w:val="28"/>
          <w:lang w:val="en-US"/>
        </w:rPr>
      </w:pPr>
      <w:r w:rsidRPr="00D67D3E">
        <w:rPr>
          <w:sz w:val="28"/>
          <w:lang w:val="en-US"/>
        </w:rPr>
        <w:t xml:space="preserve">The big final of the campaign took place on the 9 may – the day of Europe. To mark the holiday all 27 dips made </w:t>
      </w:r>
      <w:r w:rsidR="0034538E" w:rsidRPr="00D67D3E">
        <w:rPr>
          <w:sz w:val="28"/>
          <w:lang w:val="en-US"/>
        </w:rPr>
        <w:t xml:space="preserve">major events in the city-centers. Thousands of people joined the celebration where they could learn the results in their district, the opportunities and to literally see the future of their country. The most interesting part of the program was the 3D graphic projects, films, models and pictures of the future.   </w:t>
      </w:r>
    </w:p>
    <w:p w:rsidR="00A4794F" w:rsidRPr="00D67D3E" w:rsidRDefault="0034538E" w:rsidP="004B6EE4">
      <w:pPr>
        <w:jc w:val="both"/>
        <w:rPr>
          <w:sz w:val="28"/>
          <w:lang w:val="en-US"/>
        </w:rPr>
      </w:pPr>
      <w:r w:rsidRPr="00D67D3E">
        <w:rPr>
          <w:sz w:val="28"/>
          <w:lang w:val="en-US"/>
        </w:rPr>
        <w:t>Now I will show you a summary of one of the films made by our colleagues in Dobrich – Bulgarian city in the northern part of the country. Thou</w:t>
      </w:r>
      <w:r w:rsidR="0088434F">
        <w:rPr>
          <w:sz w:val="28"/>
          <w:lang w:val="en-US"/>
        </w:rPr>
        <w:t xml:space="preserve"> </w:t>
      </w:r>
      <w:r w:rsidRPr="00D67D3E">
        <w:rPr>
          <w:sz w:val="28"/>
          <w:lang w:val="en-US"/>
        </w:rPr>
        <w:t>it is famous for its agriculture people have shown a strong interest to many urban, sports and culture sites that need improvement.</w:t>
      </w:r>
    </w:p>
    <w:p w:rsidR="0034538E" w:rsidRPr="00D67D3E" w:rsidRDefault="0034538E" w:rsidP="004B6EE4">
      <w:pPr>
        <w:jc w:val="both"/>
        <w:rPr>
          <w:sz w:val="28"/>
          <w:lang w:val="en-US"/>
        </w:rPr>
      </w:pPr>
      <w:r w:rsidRPr="00D67D3E">
        <w:rPr>
          <w:sz w:val="28"/>
          <w:lang w:val="en-US"/>
        </w:rPr>
        <w:t xml:space="preserve">As a media person I strongly believe that even one frame can replace a thousand words. That’s why I will give you the next 2 minutes to </w:t>
      </w:r>
      <w:r w:rsidR="00A71157" w:rsidRPr="00D67D3E">
        <w:rPr>
          <w:sz w:val="28"/>
          <w:lang w:val="en-US"/>
        </w:rPr>
        <w:t>fell</w:t>
      </w:r>
      <w:r w:rsidRPr="00D67D3E">
        <w:rPr>
          <w:sz w:val="28"/>
          <w:lang w:val="en-US"/>
        </w:rPr>
        <w:t xml:space="preserve"> the atmosphere</w:t>
      </w:r>
      <w:r w:rsidR="00914504" w:rsidRPr="00D67D3E">
        <w:rPr>
          <w:sz w:val="28"/>
          <w:lang w:val="en-US"/>
        </w:rPr>
        <w:t xml:space="preserve"> during the events on 9 of May.</w:t>
      </w:r>
      <w:r w:rsidRPr="00D67D3E">
        <w:rPr>
          <w:sz w:val="28"/>
          <w:lang w:val="en-US"/>
        </w:rPr>
        <w:t xml:space="preserve"> </w:t>
      </w:r>
    </w:p>
    <w:p w:rsidR="00914504" w:rsidRPr="00D67D3E" w:rsidRDefault="00914504" w:rsidP="00EF417D">
      <w:pPr>
        <w:jc w:val="both"/>
        <w:rPr>
          <w:sz w:val="28"/>
          <w:lang w:val="en-US"/>
        </w:rPr>
      </w:pPr>
      <w:r w:rsidRPr="00D67D3E">
        <w:rPr>
          <w:sz w:val="28"/>
          <w:lang w:val="en-US"/>
        </w:rPr>
        <w:lastRenderedPageBreak/>
        <w:t xml:space="preserve">The end of all traditional fairy tales is … and they lived happily ever after. But not here – now we proceed with the hard work because we already know how high the demands of the people are. And we need to meet these expectations. </w:t>
      </w:r>
    </w:p>
    <w:p w:rsidR="00914504" w:rsidRDefault="00914504" w:rsidP="00914504">
      <w:pPr>
        <w:jc w:val="both"/>
        <w:rPr>
          <w:sz w:val="28"/>
          <w:lang w:val="en-US"/>
        </w:rPr>
      </w:pPr>
      <w:r w:rsidRPr="00D67D3E">
        <w:rPr>
          <w:sz w:val="28"/>
          <w:lang w:val="en-US"/>
        </w:rPr>
        <w:t>There are little booklets in the hall. I would like to invite you to have one and to keep it till 2020. That’s how will be able to check together what we have achieved. Again on the 9 may 2020 the last phase of the campaign will take place. Our hope is that all wishe</w:t>
      </w:r>
      <w:r w:rsidR="00D67D3E">
        <w:rPr>
          <w:sz w:val="28"/>
          <w:lang w:val="en-US"/>
        </w:rPr>
        <w:t>s</w:t>
      </w:r>
      <w:r w:rsidRPr="00D67D3E">
        <w:rPr>
          <w:sz w:val="28"/>
          <w:lang w:val="en-US"/>
        </w:rPr>
        <w:t xml:space="preserve"> </w:t>
      </w:r>
      <w:r w:rsidR="00D67D3E">
        <w:rPr>
          <w:sz w:val="28"/>
          <w:lang w:val="en-US"/>
        </w:rPr>
        <w:t xml:space="preserve">made by the people in 2015 </w:t>
      </w:r>
      <w:r w:rsidRPr="00D67D3E">
        <w:rPr>
          <w:sz w:val="28"/>
          <w:lang w:val="en-US"/>
        </w:rPr>
        <w:t xml:space="preserve">will </w:t>
      </w:r>
      <w:r w:rsidR="00D67D3E">
        <w:rPr>
          <w:sz w:val="28"/>
          <w:lang w:val="en-US"/>
        </w:rPr>
        <w:t>be</w:t>
      </w:r>
      <w:r w:rsidRPr="00D67D3E">
        <w:rPr>
          <w:sz w:val="28"/>
          <w:lang w:val="en-US"/>
        </w:rPr>
        <w:t xml:space="preserve">come </w:t>
      </w:r>
      <w:r w:rsidR="00D67D3E">
        <w:rPr>
          <w:sz w:val="28"/>
          <w:lang w:val="en-US"/>
        </w:rPr>
        <w:t>a reality</w:t>
      </w:r>
      <w:r w:rsidRPr="00D67D3E">
        <w:rPr>
          <w:sz w:val="28"/>
          <w:lang w:val="en-US"/>
        </w:rPr>
        <w:t xml:space="preserve">. My story ends as it began – in Bulgarian – </w:t>
      </w:r>
      <w:r w:rsidR="00D67D3E" w:rsidRPr="00D67D3E">
        <w:rPr>
          <w:sz w:val="28"/>
        </w:rPr>
        <w:t>благо</w:t>
      </w:r>
      <w:r w:rsidRPr="00D67D3E">
        <w:rPr>
          <w:sz w:val="28"/>
        </w:rPr>
        <w:t>д</w:t>
      </w:r>
      <w:r w:rsidR="00D67D3E" w:rsidRPr="00D67D3E">
        <w:rPr>
          <w:sz w:val="28"/>
        </w:rPr>
        <w:t>а</w:t>
      </w:r>
      <w:r w:rsidRPr="00D67D3E">
        <w:rPr>
          <w:sz w:val="28"/>
        </w:rPr>
        <w:t>ря</w:t>
      </w:r>
      <w:r w:rsidRPr="00D67D3E">
        <w:rPr>
          <w:sz w:val="28"/>
          <w:lang w:val="en-US"/>
        </w:rPr>
        <w:t xml:space="preserve">. </w:t>
      </w:r>
    </w:p>
    <w:p w:rsidR="000962A5" w:rsidRDefault="00914504" w:rsidP="000962A5">
      <w:pPr>
        <w:jc w:val="both"/>
        <w:rPr>
          <w:sz w:val="28"/>
          <w:lang w:val="en-US"/>
        </w:rPr>
      </w:pPr>
      <w:r w:rsidRPr="00D67D3E">
        <w:rPr>
          <w:sz w:val="28"/>
          <w:lang w:val="en-US"/>
        </w:rPr>
        <w:t xml:space="preserve">  </w:t>
      </w: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p>
    <w:p w:rsidR="000962A5" w:rsidRDefault="000962A5" w:rsidP="000962A5">
      <w:pPr>
        <w:jc w:val="both"/>
        <w:rPr>
          <w:sz w:val="28"/>
          <w:lang w:val="en-US"/>
        </w:rPr>
      </w:pPr>
      <w:bookmarkStart w:id="0" w:name="_GoBack"/>
      <w:bookmarkEnd w:id="0"/>
    </w:p>
    <w:p w:rsidR="000962A5" w:rsidRDefault="000962A5" w:rsidP="000962A5">
      <w:pPr>
        <w:jc w:val="both"/>
        <w:rPr>
          <w:sz w:val="28"/>
          <w:lang w:val="en-US"/>
        </w:rPr>
      </w:pPr>
    </w:p>
    <w:p w:rsidR="000962A5" w:rsidRDefault="000962A5" w:rsidP="000962A5">
      <w:pPr>
        <w:jc w:val="both"/>
        <w:rPr>
          <w:sz w:val="28"/>
          <w:lang w:val="en-US"/>
        </w:rPr>
      </w:pPr>
    </w:p>
    <w:p w:rsidR="000962A5" w:rsidRPr="00D67D3E" w:rsidRDefault="000962A5" w:rsidP="000962A5">
      <w:pPr>
        <w:jc w:val="both"/>
        <w:rPr>
          <w:sz w:val="28"/>
          <w:lang w:val="en-US"/>
        </w:rPr>
      </w:pPr>
    </w:p>
    <w:p w:rsidR="00914504" w:rsidRPr="00D67D3E" w:rsidRDefault="00914504" w:rsidP="00914504">
      <w:pPr>
        <w:jc w:val="both"/>
        <w:rPr>
          <w:sz w:val="28"/>
          <w:lang w:val="en-US"/>
        </w:rPr>
      </w:pPr>
    </w:p>
    <w:sectPr w:rsidR="00914504" w:rsidRPr="00D67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7B"/>
    <w:rsid w:val="000962A5"/>
    <w:rsid w:val="000C30EE"/>
    <w:rsid w:val="000D0B46"/>
    <w:rsid w:val="0015227A"/>
    <w:rsid w:val="0032539D"/>
    <w:rsid w:val="00343359"/>
    <w:rsid w:val="0034538E"/>
    <w:rsid w:val="00373569"/>
    <w:rsid w:val="0039354A"/>
    <w:rsid w:val="004049BA"/>
    <w:rsid w:val="004B6EE4"/>
    <w:rsid w:val="00533801"/>
    <w:rsid w:val="0061212F"/>
    <w:rsid w:val="0067242E"/>
    <w:rsid w:val="0072757B"/>
    <w:rsid w:val="008505BC"/>
    <w:rsid w:val="0088434F"/>
    <w:rsid w:val="00914504"/>
    <w:rsid w:val="009703E4"/>
    <w:rsid w:val="009716B1"/>
    <w:rsid w:val="00982DA5"/>
    <w:rsid w:val="00A0270D"/>
    <w:rsid w:val="00A4794F"/>
    <w:rsid w:val="00A71157"/>
    <w:rsid w:val="00B263CA"/>
    <w:rsid w:val="00BB5272"/>
    <w:rsid w:val="00BF7BFB"/>
    <w:rsid w:val="00C477DB"/>
    <w:rsid w:val="00C708F7"/>
    <w:rsid w:val="00C932C8"/>
    <w:rsid w:val="00CA5078"/>
    <w:rsid w:val="00D44967"/>
    <w:rsid w:val="00D67D3E"/>
    <w:rsid w:val="00DB504E"/>
    <w:rsid w:val="00E149EE"/>
    <w:rsid w:val="00EF22F1"/>
    <w:rsid w:val="00EF417D"/>
    <w:rsid w:val="00F277D3"/>
    <w:rsid w:val="00F628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9A574-960D-4EA5-9CE9-0C45919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CORWEB-1341905228-413</_dlc_DocId>
    <_dlc_DocIdUrl xmlns="61ca3f1a-19f4-461d-a43b-0b5ad97b08be">
      <Url>https://prod-portal.cor.europa.eu/en/events/_layouts/15/DocIdRedir.aspx?ID=CORWEB-1341905228-413</Url>
      <Description>CORWEB-1341905228-413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85424-0B35-45B8-B758-5CACC4F48340}"/>
</file>

<file path=customXml/itemProps2.xml><?xml version="1.0" encoding="utf-8"?>
<ds:datastoreItem xmlns:ds="http://schemas.openxmlformats.org/officeDocument/2006/customXml" ds:itemID="{0A1529E1-CC4D-4440-92A7-10418DB5D756}"/>
</file>

<file path=customXml/itemProps3.xml><?xml version="1.0" encoding="utf-8"?>
<ds:datastoreItem xmlns:ds="http://schemas.openxmlformats.org/officeDocument/2006/customXml" ds:itemID="{935B17D5-A9D6-4556-91CF-6F8B93CA58C1}"/>
</file>

<file path=customXml/itemProps4.xml><?xml version="1.0" encoding="utf-8"?>
<ds:datastoreItem xmlns:ds="http://schemas.openxmlformats.org/officeDocument/2006/customXml" ds:itemID="{72E40B88-1C9A-490D-B919-DF379175A107}"/>
</file>

<file path=customXml/itemProps5.xml><?xml version="1.0" encoding="utf-8"?>
<ds:datastoreItem xmlns:ds="http://schemas.openxmlformats.org/officeDocument/2006/customXml" ds:itemID="{89967BA5-443C-4133-81E2-5D5014BD95CF}"/>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Zafirova EuroPCom 2015</dc:title>
  <dc:creator>georgi</dc:creator>
  <cp:lastModifiedBy>Милена Виденова</cp:lastModifiedBy>
  <cp:revision>4</cp:revision>
  <cp:lastPrinted>2015-10-20T07:50:00Z</cp:lastPrinted>
  <dcterms:created xsi:type="dcterms:W3CDTF">2015-10-20T07:49:00Z</dcterms:created>
  <dcterms:modified xsi:type="dcterms:W3CDTF">2015-10-20T12:04:00Z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0x01010060932CC2B672364893F35D5FA1591D21</vt:lpwstr>
  </property>
  <property fmtid="{D5CDD505-2E9C-101B-9397-08002B2CF9AE}" pid="3" name="CorWebDocumentType">
    <vt:lpwstr/>
  </property>
  <property fmtid="{D5CDD505-2E9C-101B-9397-08002B2CF9AE}" pid="4" name="TaxCatchAll">
    <vt:lpwstr>28;#EuropCom|9d1f9b55-397c-4cd9-9060-285cd312387b;#1;#English|d891bae6-a181-4e69-b044-89dc4f0c00db</vt:lpwstr>
  </property>
  <property fmtid="{D5CDD505-2E9C-101B-9397-08002B2CF9AE}" pid="5" name="CorWebTheme">
    <vt:lpwstr/>
  </property>
  <property fmtid="{D5CDD505-2E9C-101B-9397-08002B2CF9AE}" pid="6" name="CorWebLanguage">
    <vt:lpwstr>1;#English|d891bae6-a181-4e69-b044-89dc4f0c00db</vt:lpwstr>
  </property>
  <property fmtid="{D5CDD505-2E9C-101B-9397-08002B2CF9AE}" pid="7" name="CorWebKeywords">
    <vt:lpwstr>28;#EuropCom|9d1f9b55-397c-4cd9-9060-285cd312387b</vt:lpwstr>
  </property>
  <property fmtid="{D5CDD505-2E9C-101B-9397-08002B2CF9AE}" pid="8" name="Order">
    <vt:r8>30800</vt:r8>
  </property>
  <property fmtid="{D5CDD505-2E9C-101B-9397-08002B2CF9AE}" pid="9" name="CorWebDocumentSetLabel">
    <vt:lpwstr/>
  </property>
  <property fmtid="{D5CDD505-2E9C-101B-9397-08002B2CF9AE}" pid="10" name="xd_Signature">
    <vt:bool>false</vt:bool>
  </property>
  <property fmtid="{D5CDD505-2E9C-101B-9397-08002B2CF9AE}" pid="11" name="DocumentSetDescription">
    <vt:lpwstr/>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CorWebIncaFolderReference">
    <vt:lpwstr/>
  </property>
  <property fmtid="{D5CDD505-2E9C-101B-9397-08002B2CF9AE}" pid="17" name="TemplateUrl">
    <vt:lpwstr/>
  </property>
  <property fmtid="{D5CDD505-2E9C-101B-9397-08002B2CF9AE}" pid="18" name="_dlc_DocIdItemGuid">
    <vt:lpwstr>8eabc746-6e16-4130-9874-71c152594fa3</vt:lpwstr>
  </property>
</Properties>
</file>