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57" w:type="dxa"/>
          <w:right w:w="57" w:type="dxa"/>
        </w:tblCellMar>
        <w:tblLook w:val="0000" w:firstRow="0" w:lastRow="0" w:firstColumn="0" w:lastColumn="0" w:noHBand="0" w:noVBand="0"/>
      </w:tblPr>
      <w:tblGrid>
        <w:gridCol w:w="9187"/>
      </w:tblGrid>
      <w:tr w:rsidRPr="003B7A46" w:rsidR="000E132D">
        <w:trPr>
          <w:jc w:val="center"/>
        </w:trPr>
        <w:tc>
          <w:tcPr>
            <w:tcW w:w="9073" w:type="dxa"/>
            <w:tcBorders>
              <w:top w:val="nil"/>
              <w:left w:val="nil"/>
              <w:bottom w:val="nil"/>
              <w:right w:val="nil"/>
            </w:tcBorders>
            <w:shd w:val="clear" w:color="auto" w:fill="FFFFFF"/>
          </w:tcPr>
          <w:p w:rsidRPr="003B7A46" w:rsidR="000477E3" w:rsidRDefault="0070041B">
            <w:pPr>
              <w:spacing w:line="320" w:lineRule="atLeast"/>
              <w:rPr>
                <w:sz w:val="24"/>
                <w:szCs w:val="24"/>
                <w:lang w:val="en-GB"/>
              </w:rPr>
            </w:pPr>
            <w:bookmarkStart w:name="_GoBack" w:id="0"/>
            <w:bookmarkEnd w:id="0"/>
            <w:r w:rsidRPr="000161EA">
              <w:rPr>
                <w:rFonts w:eastAsia="Arial Unicode MS"/>
                <w:noProof/>
              </w:rPr>
              <w:drawing>
                <wp:inline distT="0" distB="0" distL="0" distR="0" wp14:anchorId="6E551175" wp14:editId="508B9C61">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0161EA" w:rsidR="005F3CDD">
              <w:rPr>
                <w:noProof/>
                <w:sz w:val="20"/>
                <w:szCs w:val="24"/>
              </w:rPr>
              <mc:AlternateContent>
                <mc:Choice Requires="wps">
                  <w:drawing>
                    <wp:anchor distT="0" distB="0" distL="114300" distR="114300" simplePos="0" relativeHeight="251657728"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5F3CDD" w:rsidRDefault="005F3CDD">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F3CDD" w:rsidRDefault="005F3CDD">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tc>
      </w:tr>
    </w:tbl>
    <w:p w:rsidRPr="00874449" w:rsidR="000477E3" w:rsidP="005F3CDD" w:rsidRDefault="0051714E">
      <w:pPr>
        <w:jc w:val="right"/>
        <w:rPr>
          <w:lang w:val="en-GB"/>
        </w:rPr>
      </w:pPr>
      <w:r w:rsidRPr="003B7A46">
        <w:rPr>
          <w:lang w:val="en-GB"/>
        </w:rPr>
        <w:t xml:space="preserve">Brussels, </w:t>
      </w:r>
      <w:r w:rsidRPr="003B7A46" w:rsidR="003B7A46">
        <w:rPr>
          <w:lang w:val="en-GB"/>
        </w:rPr>
        <w:t>11</w:t>
      </w:r>
      <w:r w:rsidRPr="00874449" w:rsidR="00125E43">
        <w:rPr>
          <w:lang w:val="en-GB"/>
        </w:rPr>
        <w:t xml:space="preserve"> </w:t>
      </w:r>
      <w:r w:rsidRPr="00874449" w:rsidR="000748D6">
        <w:rPr>
          <w:lang w:val="en-GB"/>
        </w:rPr>
        <w:t xml:space="preserve">June </w:t>
      </w:r>
      <w:r w:rsidRPr="00874449" w:rsidR="003F6C60">
        <w:rPr>
          <w:lang w:val="en-GB"/>
        </w:rPr>
        <w:t>2021</w:t>
      </w:r>
    </w:p>
    <w:p w:rsidRPr="005C4512" w:rsidR="000477E3" w:rsidRDefault="000477E3">
      <w:pPr>
        <w:rPr>
          <w:lang w:val="en-GB"/>
        </w:rPr>
      </w:pPr>
    </w:p>
    <w:p w:rsidRPr="003B7A46" w:rsidR="000477E3" w:rsidP="005F3CDD" w:rsidRDefault="0051714E">
      <w:pPr>
        <w:jc w:val="center"/>
        <w:rPr>
          <w:b/>
          <w:lang w:val="en-GB"/>
        </w:rPr>
      </w:pPr>
      <w:r w:rsidRPr="003B7A46">
        <w:rPr>
          <w:b/>
          <w:lang w:val="en-GB"/>
        </w:rPr>
        <w:t>NOTICE OF MEETING</w:t>
      </w:r>
    </w:p>
    <w:p w:rsidRPr="003B7A46" w:rsidR="000477E3" w:rsidP="005F3CDD" w:rsidRDefault="000477E3">
      <w:pPr>
        <w:jc w:val="center"/>
        <w:rPr>
          <w:b/>
          <w:bCs/>
          <w:lang w:val="en-GB"/>
        </w:rPr>
      </w:pPr>
    </w:p>
    <w:p w:rsidRPr="003B7A46" w:rsidR="000477E3" w:rsidP="005F3CDD" w:rsidRDefault="0051714E">
      <w:pPr>
        <w:jc w:val="center"/>
        <w:rPr>
          <w:b/>
          <w:lang w:val="en-GB"/>
        </w:rPr>
      </w:pPr>
      <w:r w:rsidRPr="003B7A46">
        <w:rPr>
          <w:b/>
          <w:lang w:val="en-GB"/>
        </w:rPr>
        <w:t xml:space="preserve">7th Mandate </w:t>
      </w:r>
      <w:r w:rsidRPr="003B7A46" w:rsidR="00A12E20">
        <w:rPr>
          <w:b/>
          <w:lang w:val="en-GB"/>
        </w:rPr>
        <w:t>–</w:t>
      </w:r>
      <w:r w:rsidRPr="003B7A46">
        <w:rPr>
          <w:b/>
          <w:lang w:val="en-GB"/>
        </w:rPr>
        <w:t xml:space="preserve"> COTER</w:t>
      </w:r>
      <w:r w:rsidRPr="003B7A46" w:rsidR="00447467">
        <w:rPr>
          <w:b/>
          <w:lang w:val="en-GB"/>
        </w:rPr>
        <w:t xml:space="preserve"> commission</w:t>
      </w:r>
    </w:p>
    <w:p w:rsidRPr="003B7A46" w:rsidR="000477E3" w:rsidRDefault="000477E3">
      <w:pPr>
        <w:rPr>
          <w:b/>
          <w:bCs/>
          <w:lang w:val="en-GB"/>
        </w:rPr>
      </w:pPr>
    </w:p>
    <w:p w:rsidRPr="003B7A46" w:rsidR="003F6C60" w:rsidP="003F6C60" w:rsidRDefault="003F6C60">
      <w:pPr>
        <w:pBdr>
          <w:top w:val="single" w:color="auto" w:sz="4" w:space="1"/>
          <w:left w:val="single" w:color="auto" w:sz="4" w:space="1"/>
          <w:bottom w:val="single" w:color="auto" w:sz="4" w:space="1"/>
          <w:right w:val="single" w:color="auto" w:sz="4" w:space="1"/>
        </w:pBdr>
        <w:jc w:val="center"/>
        <w:rPr>
          <w:b/>
          <w:caps/>
          <w:lang w:val="en-GB"/>
        </w:rPr>
      </w:pPr>
      <w:r w:rsidRPr="003B7A46">
        <w:rPr>
          <w:b/>
          <w:caps/>
          <w:lang w:val="en-GB"/>
        </w:rPr>
        <w:t>In light of the current COVID-19 situation</w:t>
      </w:r>
      <w:r w:rsidRPr="003B7A46">
        <w:rPr>
          <w:b/>
          <w:bCs/>
          <w:caps/>
          <w:lang w:val="en-GB"/>
        </w:rPr>
        <w:t>, the meeting will be held by video conference only.</w:t>
      </w:r>
    </w:p>
    <w:p w:rsidRPr="003B7A46" w:rsidR="003F6C60" w:rsidP="003F6C60" w:rsidRDefault="003F6C60">
      <w:pPr>
        <w:pBdr>
          <w:top w:val="single" w:color="auto" w:sz="4" w:space="1"/>
          <w:left w:val="single" w:color="auto" w:sz="4" w:space="1"/>
          <w:bottom w:val="single" w:color="auto" w:sz="4" w:space="1"/>
          <w:right w:val="single" w:color="auto" w:sz="4" w:space="1"/>
        </w:pBdr>
        <w:jc w:val="center"/>
        <w:rPr>
          <w:b/>
          <w:caps/>
          <w:lang w:val="en-GB"/>
        </w:rPr>
      </w:pPr>
    </w:p>
    <w:p w:rsidRPr="003B7A46" w:rsidR="003F6C60" w:rsidP="003F6C60" w:rsidRDefault="003F6C60">
      <w:pPr>
        <w:pBdr>
          <w:top w:val="single" w:color="auto" w:sz="4" w:space="1"/>
          <w:left w:val="single" w:color="auto" w:sz="4" w:space="1"/>
          <w:bottom w:val="single" w:color="auto" w:sz="4" w:space="1"/>
          <w:right w:val="single" w:color="auto" w:sz="4" w:space="1"/>
        </w:pBdr>
        <w:jc w:val="center"/>
        <w:rPr>
          <w:b/>
          <w:lang w:val="en-GB"/>
        </w:rPr>
      </w:pPr>
      <w:r w:rsidRPr="003B7A46">
        <w:rPr>
          <w:b/>
          <w:lang w:val="en-GB"/>
        </w:rPr>
        <w:t>VOTING ON AMENDMENTS AND OPINIONS WILL TAKE PLACE REMOTELY DURING THE MEETING.</w:t>
      </w:r>
    </w:p>
    <w:p w:rsidRPr="003B7A46" w:rsidR="003F6C60" w:rsidP="003F6C60" w:rsidRDefault="003F6C60">
      <w:pPr>
        <w:pBdr>
          <w:top w:val="single" w:color="auto" w:sz="4" w:space="1"/>
          <w:left w:val="single" w:color="auto" w:sz="4" w:space="1"/>
          <w:bottom w:val="single" w:color="auto" w:sz="4" w:space="1"/>
          <w:right w:val="single" w:color="auto" w:sz="4" w:space="1"/>
        </w:pBdr>
        <w:jc w:val="center"/>
        <w:rPr>
          <w:lang w:val="en-GB"/>
        </w:rPr>
      </w:pPr>
    </w:p>
    <w:p w:rsidRPr="003B7A46" w:rsidR="003F6C60" w:rsidP="009907C7" w:rsidRDefault="003F6C60">
      <w:pPr>
        <w:pBdr>
          <w:top w:val="single" w:color="auto" w:sz="4" w:space="1"/>
          <w:left w:val="single" w:color="auto" w:sz="4" w:space="1"/>
          <w:bottom w:val="single" w:color="auto" w:sz="4" w:space="1"/>
          <w:right w:val="single" w:color="auto" w:sz="4" w:space="1"/>
        </w:pBdr>
        <w:rPr>
          <w:lang w:val="en-GB"/>
        </w:rPr>
      </w:pPr>
      <w:r w:rsidRPr="003B7A46">
        <w:rPr>
          <w:lang w:val="en-GB"/>
        </w:rPr>
        <w:t>Members will have access to a PRACTICAL GUIDE (COR-2021-01645-00-02-TCD-TRA) on how to connect to the remote meeting platform and how to vote on amendments and opinions in due time before the meeting. All documents for the meeting, including documents relating to voting, will be available exclusively on the Members' Portal. Please note that the delegation for the meeting will also cover the votes.</w:t>
      </w:r>
    </w:p>
    <w:p w:rsidRPr="003B7A46" w:rsidR="000477E3" w:rsidRDefault="000477E3">
      <w:pPr>
        <w:rPr>
          <w:bCs/>
          <w:lang w:val="en-GB"/>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57" w:type="dxa"/>
          <w:right w:w="57" w:type="dxa"/>
        </w:tblCellMar>
        <w:tblLook w:val="0000" w:firstRow="0" w:lastRow="0" w:firstColumn="0" w:lastColumn="0" w:noHBand="0" w:noVBand="0"/>
      </w:tblPr>
      <w:tblGrid>
        <w:gridCol w:w="2755"/>
        <w:gridCol w:w="6432"/>
      </w:tblGrid>
      <w:tr w:rsidRPr="003B7A46" w:rsidR="000E132D">
        <w:trPr>
          <w:jc w:val="center"/>
        </w:trPr>
        <w:tc>
          <w:tcPr>
            <w:tcW w:w="2721" w:type="dxa"/>
            <w:tcBorders>
              <w:top w:val="nil"/>
              <w:left w:val="nil"/>
              <w:bottom w:val="nil"/>
              <w:right w:val="nil"/>
            </w:tcBorders>
            <w:shd w:val="clear" w:color="auto" w:fill="FFFFFF"/>
          </w:tcPr>
          <w:p w:rsidRPr="003B7A46" w:rsidR="000477E3" w:rsidRDefault="0051714E">
            <w:pPr>
              <w:spacing w:line="320" w:lineRule="atLeast"/>
              <w:rPr>
                <w:lang w:val="en-GB"/>
              </w:rPr>
            </w:pPr>
            <w:r w:rsidRPr="003B7A46">
              <w:rPr>
                <w:lang w:val="en-GB"/>
              </w:rPr>
              <w:t>Meeting No</w:t>
            </w:r>
          </w:p>
        </w:tc>
        <w:tc>
          <w:tcPr>
            <w:tcW w:w="6351" w:type="dxa"/>
            <w:tcBorders>
              <w:top w:val="nil"/>
              <w:left w:val="nil"/>
              <w:bottom w:val="nil"/>
              <w:right w:val="nil"/>
            </w:tcBorders>
            <w:shd w:val="clear" w:color="auto" w:fill="FFFFFF"/>
          </w:tcPr>
          <w:p w:rsidRPr="003B7A46" w:rsidR="000477E3" w:rsidRDefault="003F6C60">
            <w:pPr>
              <w:rPr>
                <w:sz w:val="24"/>
                <w:szCs w:val="24"/>
                <w:lang w:val="en-GB"/>
              </w:rPr>
            </w:pPr>
            <w:r w:rsidRPr="003B7A46">
              <w:rPr>
                <w:sz w:val="24"/>
                <w:szCs w:val="24"/>
                <w:lang w:val="en-GB"/>
              </w:rPr>
              <w:t>9</w:t>
            </w:r>
          </w:p>
        </w:tc>
      </w:tr>
      <w:tr w:rsidRPr="003B7A46" w:rsidR="000E132D">
        <w:trPr>
          <w:jc w:val="center"/>
        </w:trPr>
        <w:tc>
          <w:tcPr>
            <w:tcW w:w="2721" w:type="dxa"/>
            <w:tcBorders>
              <w:top w:val="nil"/>
              <w:left w:val="nil"/>
              <w:bottom w:val="nil"/>
              <w:right w:val="nil"/>
            </w:tcBorders>
            <w:shd w:val="clear" w:color="auto" w:fill="FFFFFF"/>
          </w:tcPr>
          <w:p w:rsidRPr="003B7A46" w:rsidR="000477E3" w:rsidRDefault="0051714E">
            <w:pPr>
              <w:spacing w:line="320" w:lineRule="atLeast"/>
              <w:rPr>
                <w:lang w:val="en-GB"/>
              </w:rPr>
            </w:pPr>
            <w:r w:rsidRPr="003B7A46">
              <w:rPr>
                <w:lang w:val="en-GB"/>
              </w:rPr>
              <w:t>Chair</w:t>
            </w:r>
          </w:p>
        </w:tc>
        <w:tc>
          <w:tcPr>
            <w:tcW w:w="6351" w:type="dxa"/>
            <w:tcBorders>
              <w:top w:val="nil"/>
              <w:left w:val="nil"/>
              <w:bottom w:val="nil"/>
              <w:right w:val="nil"/>
            </w:tcBorders>
            <w:shd w:val="clear" w:color="auto" w:fill="FFFFFF"/>
          </w:tcPr>
          <w:p w:rsidRPr="00874449" w:rsidR="000477E3" w:rsidRDefault="0051714E">
            <w:pPr>
              <w:spacing w:line="320" w:lineRule="atLeast"/>
              <w:rPr>
                <w:lang w:val="en-GB"/>
              </w:rPr>
            </w:pPr>
            <w:r w:rsidRPr="003B7A46">
              <w:rPr>
                <w:lang w:val="en-GB"/>
              </w:rPr>
              <w:t xml:space="preserve">Isabelle </w:t>
            </w:r>
            <w:r w:rsidRPr="00874449">
              <w:rPr>
                <w:lang w:val="en-GB"/>
              </w:rPr>
              <w:t>BOUDINEAU (FR/PES)</w:t>
            </w:r>
          </w:p>
        </w:tc>
      </w:tr>
      <w:tr w:rsidRPr="003B7A46" w:rsidR="000E132D">
        <w:trPr>
          <w:jc w:val="center"/>
        </w:trPr>
        <w:tc>
          <w:tcPr>
            <w:tcW w:w="2721" w:type="dxa"/>
            <w:tcBorders>
              <w:top w:val="nil"/>
              <w:left w:val="nil"/>
              <w:bottom w:val="nil"/>
              <w:right w:val="nil"/>
            </w:tcBorders>
            <w:shd w:val="clear" w:color="auto" w:fill="FFFFFF"/>
          </w:tcPr>
          <w:p w:rsidRPr="003B7A46" w:rsidR="000477E3" w:rsidRDefault="0051714E">
            <w:pPr>
              <w:spacing w:line="320" w:lineRule="atLeast"/>
              <w:rPr>
                <w:lang w:val="en-GB"/>
              </w:rPr>
            </w:pPr>
            <w:r w:rsidRPr="003B7A46">
              <w:rPr>
                <w:lang w:val="en-GB"/>
              </w:rPr>
              <w:t>Venue</w:t>
            </w:r>
          </w:p>
        </w:tc>
        <w:tc>
          <w:tcPr>
            <w:tcW w:w="6351" w:type="dxa"/>
            <w:tcBorders>
              <w:top w:val="nil"/>
              <w:left w:val="nil"/>
              <w:bottom w:val="nil"/>
              <w:right w:val="nil"/>
            </w:tcBorders>
            <w:shd w:val="clear" w:color="auto" w:fill="FFFFFF"/>
          </w:tcPr>
          <w:p w:rsidRPr="00874449" w:rsidR="000477E3" w:rsidRDefault="00B74C9D">
            <w:pPr>
              <w:spacing w:line="320" w:lineRule="atLeast"/>
              <w:rPr>
                <w:lang w:val="en-GB"/>
              </w:rPr>
            </w:pPr>
            <w:r w:rsidRPr="003B7A46">
              <w:rPr>
                <w:lang w:val="en-GB"/>
              </w:rPr>
              <w:t>Online meeting (via Interactio)</w:t>
            </w:r>
          </w:p>
        </w:tc>
      </w:tr>
      <w:tr w:rsidRPr="003B7A46" w:rsidR="000E132D">
        <w:trPr>
          <w:jc w:val="center"/>
        </w:trPr>
        <w:tc>
          <w:tcPr>
            <w:tcW w:w="2721" w:type="dxa"/>
            <w:tcBorders>
              <w:top w:val="nil"/>
              <w:left w:val="nil"/>
              <w:bottom w:val="nil"/>
              <w:right w:val="nil"/>
            </w:tcBorders>
            <w:shd w:val="clear" w:color="auto" w:fill="FFFFFF"/>
          </w:tcPr>
          <w:p w:rsidRPr="003B7A46" w:rsidR="000477E3" w:rsidRDefault="0051714E">
            <w:pPr>
              <w:spacing w:line="320" w:lineRule="atLeast"/>
              <w:rPr>
                <w:lang w:val="en-GB"/>
              </w:rPr>
            </w:pPr>
            <w:r w:rsidRPr="003B7A46">
              <w:rPr>
                <w:lang w:val="en-GB"/>
              </w:rPr>
              <w:t>Date</w:t>
            </w:r>
          </w:p>
        </w:tc>
        <w:tc>
          <w:tcPr>
            <w:tcW w:w="6351" w:type="dxa"/>
            <w:tcBorders>
              <w:top w:val="nil"/>
              <w:left w:val="nil"/>
              <w:bottom w:val="nil"/>
              <w:right w:val="nil"/>
            </w:tcBorders>
            <w:shd w:val="clear" w:color="auto" w:fill="FFFFFF"/>
          </w:tcPr>
          <w:p w:rsidRPr="00874449" w:rsidR="000477E3" w:rsidRDefault="0051714E">
            <w:pPr>
              <w:spacing w:line="320" w:lineRule="atLeast"/>
              <w:rPr>
                <w:lang w:val="en-GB"/>
              </w:rPr>
            </w:pPr>
            <w:r w:rsidRPr="003B7A46">
              <w:rPr>
                <w:lang w:val="en-GB"/>
              </w:rPr>
              <w:t xml:space="preserve">22/06/2021 11:00 </w:t>
            </w:r>
            <w:r w:rsidRPr="00874449" w:rsidR="00A12E20">
              <w:rPr>
                <w:lang w:val="en-GB"/>
              </w:rPr>
              <w:t>–</w:t>
            </w:r>
            <w:r w:rsidRPr="00874449">
              <w:rPr>
                <w:lang w:val="en-GB"/>
              </w:rPr>
              <w:t xml:space="preserve"> 16:30</w:t>
            </w:r>
          </w:p>
        </w:tc>
      </w:tr>
      <w:tr w:rsidRPr="003B7A46" w:rsidR="000E132D">
        <w:trPr>
          <w:jc w:val="center"/>
        </w:trPr>
        <w:tc>
          <w:tcPr>
            <w:tcW w:w="2721" w:type="dxa"/>
            <w:tcBorders>
              <w:top w:val="nil"/>
              <w:left w:val="nil"/>
              <w:bottom w:val="nil"/>
              <w:right w:val="nil"/>
            </w:tcBorders>
            <w:shd w:val="clear" w:color="auto" w:fill="FFFFFF"/>
          </w:tcPr>
          <w:p w:rsidRPr="003B7A46" w:rsidR="000477E3" w:rsidRDefault="0051714E">
            <w:pPr>
              <w:spacing w:line="320" w:lineRule="atLeast"/>
              <w:rPr>
                <w:lang w:val="en-GB"/>
              </w:rPr>
            </w:pPr>
            <w:r w:rsidRPr="003B7A46">
              <w:rPr>
                <w:lang w:val="en-GB"/>
              </w:rPr>
              <w:t>Amendment deadline</w:t>
            </w:r>
          </w:p>
        </w:tc>
        <w:tc>
          <w:tcPr>
            <w:tcW w:w="6351" w:type="dxa"/>
            <w:tcBorders>
              <w:top w:val="nil"/>
              <w:left w:val="nil"/>
              <w:bottom w:val="nil"/>
              <w:right w:val="nil"/>
            </w:tcBorders>
            <w:shd w:val="clear" w:color="auto" w:fill="FFFFFF"/>
          </w:tcPr>
          <w:p w:rsidRPr="00874449" w:rsidR="000477E3" w:rsidRDefault="0051714E">
            <w:pPr>
              <w:spacing w:line="320" w:lineRule="atLeast"/>
              <w:rPr>
                <w:lang w:val="en-GB"/>
              </w:rPr>
            </w:pPr>
            <w:r w:rsidRPr="003B7A46">
              <w:rPr>
                <w:lang w:val="en-GB"/>
              </w:rPr>
              <w:t>09/06/2021 15:00 (Brussels time)</w:t>
            </w:r>
          </w:p>
        </w:tc>
      </w:tr>
      <w:tr w:rsidRPr="003B7A46" w:rsidR="000E132D">
        <w:trPr>
          <w:jc w:val="center"/>
        </w:trPr>
        <w:tc>
          <w:tcPr>
            <w:tcW w:w="2721" w:type="dxa"/>
            <w:tcBorders>
              <w:top w:val="nil"/>
              <w:left w:val="nil"/>
              <w:bottom w:val="nil"/>
              <w:right w:val="nil"/>
            </w:tcBorders>
            <w:shd w:val="clear" w:color="auto" w:fill="FFFFFF"/>
          </w:tcPr>
          <w:p w:rsidRPr="003B7A46" w:rsidR="0064658B" w:rsidRDefault="0051714E">
            <w:pPr>
              <w:spacing w:line="320" w:lineRule="atLeast"/>
              <w:rPr>
                <w:lang w:val="en-GB"/>
              </w:rPr>
            </w:pPr>
            <w:r w:rsidRPr="003B7A46">
              <w:rPr>
                <w:lang w:val="en-GB"/>
              </w:rPr>
              <w:t xml:space="preserve">Deadline for submitting </w:t>
            </w:r>
          </w:p>
          <w:p w:rsidRPr="00874449" w:rsidR="000477E3" w:rsidRDefault="0051714E">
            <w:pPr>
              <w:spacing w:line="320" w:lineRule="atLeast"/>
              <w:rPr>
                <w:lang w:val="en-GB"/>
              </w:rPr>
            </w:pPr>
            <w:r w:rsidRPr="003B7A46">
              <w:rPr>
                <w:lang w:val="en-GB"/>
              </w:rPr>
              <w:t>a delegation of presence</w:t>
            </w:r>
          </w:p>
        </w:tc>
        <w:tc>
          <w:tcPr>
            <w:tcW w:w="6351" w:type="dxa"/>
            <w:tcBorders>
              <w:top w:val="nil"/>
              <w:left w:val="nil"/>
              <w:bottom w:val="nil"/>
              <w:right w:val="nil"/>
            </w:tcBorders>
            <w:shd w:val="clear" w:color="auto" w:fill="FFFFFF"/>
          </w:tcPr>
          <w:p w:rsidRPr="005C4512" w:rsidR="000477E3" w:rsidRDefault="0051714E">
            <w:pPr>
              <w:spacing w:line="320" w:lineRule="atLeast"/>
              <w:rPr>
                <w:lang w:val="en-GB"/>
              </w:rPr>
            </w:pPr>
            <w:r w:rsidRPr="00874449">
              <w:rPr>
                <w:lang w:val="en-GB"/>
              </w:rPr>
              <w:t>21/06/2021 at midnight (Brussels time)</w:t>
            </w:r>
          </w:p>
        </w:tc>
      </w:tr>
    </w:tbl>
    <w:p w:rsidRPr="003B7A46" w:rsidR="000477E3" w:rsidRDefault="000477E3">
      <w:pPr>
        <w:jc w:val="left"/>
        <w:rPr>
          <w:lang w:val="en-GB"/>
        </w:rPr>
      </w:pPr>
    </w:p>
    <w:p w:rsidRPr="003B7A46" w:rsidR="00194BC0" w:rsidP="009907C7" w:rsidRDefault="00194BC0">
      <w:pPr>
        <w:rPr>
          <w:lang w:val="en-GB"/>
        </w:rPr>
      </w:pPr>
    </w:p>
    <w:p w:rsidRPr="003B7A46" w:rsidR="00194BC0" w:rsidRDefault="00194BC0">
      <w:pPr>
        <w:jc w:val="left"/>
        <w:rPr>
          <w:b/>
          <w:lang w:val="en-GB"/>
        </w:rPr>
      </w:pPr>
      <w:r w:rsidRPr="00874449">
        <w:rPr>
          <w:lang w:val="en-GB"/>
        </w:rPr>
        <w:t xml:space="preserve">10:00 – 10:30: The </w:t>
      </w:r>
      <w:r w:rsidRPr="005C4512">
        <w:rPr>
          <w:lang w:val="en-GB"/>
        </w:rPr>
        <w:t>political coordinators' meeting will be held in camera</w:t>
      </w:r>
    </w:p>
    <w:p w:rsidRPr="003B7A46" w:rsidR="00194BC0" w:rsidRDefault="00194BC0">
      <w:pPr>
        <w:jc w:val="left"/>
        <w:rPr>
          <w:lang w:val="en-GB"/>
        </w:rPr>
      </w:pPr>
    </w:p>
    <w:p w:rsidRPr="003B7A46" w:rsidR="000477E3" w:rsidRDefault="000477E3">
      <w:pPr>
        <w:jc w:val="left"/>
        <w:rPr>
          <w:lang w:val="en-GB"/>
        </w:rPr>
      </w:pPr>
    </w:p>
    <w:p w:rsidRPr="003B7A46" w:rsidR="00B74C9D" w:rsidP="00B74C9D" w:rsidRDefault="00B74C9D">
      <w:pPr>
        <w:pStyle w:val="ListParagraph"/>
        <w:numPr>
          <w:ilvl w:val="0"/>
          <w:numId w:val="1"/>
        </w:numPr>
        <w:rPr>
          <w:lang w:val="en-GB"/>
        </w:rPr>
      </w:pPr>
      <w:r w:rsidRPr="003B7A46">
        <w:rPr>
          <w:b/>
          <w:color w:val="FF0000"/>
          <w:lang w:val="en-GB"/>
        </w:rPr>
        <w:t>New and improved procedure for voting on amendments and on the opinion</w:t>
      </w:r>
      <w:r w:rsidRPr="003B7A46" w:rsidR="001502D1">
        <w:rPr>
          <w:b/>
          <w:color w:val="FF0000"/>
          <w:lang w:val="en-GB"/>
        </w:rPr>
        <w:t xml:space="preserve"> Since April 2021</w:t>
      </w:r>
    </w:p>
    <w:p w:rsidRPr="003B7A46" w:rsidR="001502D1" w:rsidP="009907C7" w:rsidRDefault="001502D1">
      <w:pPr>
        <w:rPr>
          <w:b/>
          <w:lang w:val="en-GB"/>
        </w:rPr>
      </w:pPr>
    </w:p>
    <w:p w:rsidRPr="003B7A46" w:rsidR="00FC1152" w:rsidP="009907C7" w:rsidRDefault="00B74C9D">
      <w:pPr>
        <w:rPr>
          <w:b/>
          <w:lang w:val="en-GB"/>
        </w:rPr>
      </w:pPr>
      <w:r w:rsidRPr="003B7A46">
        <w:rPr>
          <w:b/>
          <w:lang w:val="en-GB"/>
        </w:rPr>
        <w:t>Please note that</w:t>
      </w:r>
      <w:r w:rsidRPr="003B7A46" w:rsidR="000C6FCE">
        <w:rPr>
          <w:b/>
          <w:lang w:val="en-GB"/>
        </w:rPr>
        <w:t>,</w:t>
      </w:r>
      <w:r w:rsidRPr="003B7A46">
        <w:rPr>
          <w:b/>
          <w:lang w:val="en-GB"/>
        </w:rPr>
        <w:t xml:space="preserve"> </w:t>
      </w:r>
      <w:r w:rsidRPr="003B7A46" w:rsidR="001502D1">
        <w:rPr>
          <w:b/>
          <w:lang w:val="en-GB"/>
        </w:rPr>
        <w:t xml:space="preserve">as during the COTER meeting of 23 April, </w:t>
      </w:r>
      <w:r w:rsidRPr="003B7A46">
        <w:rPr>
          <w:b/>
          <w:lang w:val="en-GB"/>
        </w:rPr>
        <w:t>you will no longer vote via an online form. Instead, you will vote online, during the meeting. A step-by-step guide to voting is available on the Members' Portal (COR-2021-01645-00-02-TCD-TRA)</w:t>
      </w:r>
    </w:p>
    <w:p w:rsidRPr="003B7A46" w:rsidR="000477E3" w:rsidP="009907C7" w:rsidRDefault="00FC1152">
      <w:pPr>
        <w:keepNext/>
        <w:keepLines/>
        <w:jc w:val="left"/>
        <w:rPr>
          <w:b/>
          <w:lang w:val="en-GB"/>
        </w:rPr>
      </w:pPr>
      <w:r w:rsidRPr="003B7A46">
        <w:rPr>
          <w:b/>
          <w:lang w:val="en-GB"/>
        </w:rPr>
        <w:br w:type="page"/>
      </w:r>
      <w:r w:rsidRPr="003B7A46" w:rsidR="0051714E">
        <w:rPr>
          <w:b/>
          <w:lang w:val="en-GB"/>
        </w:rPr>
        <w:lastRenderedPageBreak/>
        <w:t>Draft agenda:</w:t>
      </w:r>
    </w:p>
    <w:p w:rsidRPr="003B7A46" w:rsidR="002B6068" w:rsidP="009907C7" w:rsidRDefault="002B6068">
      <w:pPr>
        <w:keepNext/>
        <w:keepLines/>
        <w:jc w:val="left"/>
        <w:rPr>
          <w:b/>
          <w:lang w:val="en-GB"/>
        </w:rPr>
      </w:pPr>
    </w:p>
    <w:p w:rsidRPr="003B7A46" w:rsidR="002B6068" w:rsidP="009907C7" w:rsidRDefault="002B6068">
      <w:pPr>
        <w:keepNext/>
        <w:keepLines/>
        <w:jc w:val="left"/>
        <w:rPr>
          <w:b/>
          <w:lang w:val="en-GB"/>
        </w:rPr>
      </w:pPr>
      <w:r w:rsidRPr="003B7A46">
        <w:rPr>
          <w:b/>
          <w:lang w:val="en-GB"/>
        </w:rPr>
        <w:t>11:00 – 13:00</w:t>
      </w:r>
    </w:p>
    <w:p w:rsidRPr="003B7A46" w:rsidR="002B6068" w:rsidP="009907C7" w:rsidRDefault="002B6068">
      <w:pPr>
        <w:keepNext/>
        <w:keepLines/>
        <w:jc w:val="left"/>
        <w:rPr>
          <w:b/>
          <w:bCs/>
          <w:lang w:val="en-GB"/>
        </w:rPr>
      </w:pPr>
    </w:p>
    <w:p w:rsidRPr="003B7A46" w:rsidR="000477E3" w:rsidP="009907C7" w:rsidRDefault="0051714E">
      <w:pPr>
        <w:pStyle w:val="Heading1"/>
        <w:rPr>
          <w:bCs/>
          <w:lang w:val="en-GB"/>
        </w:rPr>
      </w:pPr>
      <w:r w:rsidRPr="003B7A46">
        <w:rPr>
          <w:b/>
          <w:bCs/>
          <w:lang w:val="en-GB"/>
        </w:rPr>
        <w:t>Adoption of the draft agenda</w:t>
      </w:r>
    </w:p>
    <w:p w:rsidRPr="003B7A46" w:rsidR="000477E3" w:rsidP="005F3CDD" w:rsidRDefault="0051714E">
      <w:pPr>
        <w:spacing w:line="320" w:lineRule="atLeast"/>
        <w:ind w:left="567"/>
        <w:rPr>
          <w:lang w:val="en-GB"/>
        </w:rPr>
      </w:pPr>
      <w:r w:rsidRPr="003B7A46">
        <w:rPr>
          <w:lang w:val="en-GB"/>
        </w:rPr>
        <w:t>COR-2021-02469-00-</w:t>
      </w:r>
      <w:r w:rsidRPr="003B7A46" w:rsidR="00FE2D1C">
        <w:rPr>
          <w:lang w:val="en-GB"/>
        </w:rPr>
        <w:t>03</w:t>
      </w:r>
      <w:r w:rsidRPr="003B7A46">
        <w:rPr>
          <w:lang w:val="en-GB"/>
        </w:rPr>
        <w:t>-CONVPOJ-TRA</w:t>
      </w:r>
    </w:p>
    <w:p w:rsidRPr="003B7A46" w:rsidR="000477E3" w:rsidRDefault="000477E3">
      <w:pPr>
        <w:spacing w:line="320" w:lineRule="atLeast"/>
        <w:rPr>
          <w:lang w:val="en-GB"/>
        </w:rPr>
      </w:pPr>
    </w:p>
    <w:p w:rsidRPr="003B7A46" w:rsidR="000477E3" w:rsidP="009907C7" w:rsidRDefault="0051714E">
      <w:pPr>
        <w:pStyle w:val="Heading1"/>
        <w:rPr>
          <w:bCs/>
          <w:lang w:val="en-GB"/>
        </w:rPr>
      </w:pPr>
      <w:r w:rsidRPr="003B7A46">
        <w:rPr>
          <w:b/>
          <w:bCs/>
          <w:lang w:val="en-GB"/>
        </w:rPr>
        <w:t xml:space="preserve">Approval of the minutes of the </w:t>
      </w:r>
      <w:r w:rsidRPr="003B7A46" w:rsidR="002B6068">
        <w:rPr>
          <w:b/>
          <w:bCs/>
          <w:lang w:val="en-GB"/>
        </w:rPr>
        <w:t>8th</w:t>
      </w:r>
      <w:r w:rsidRPr="003B7A46">
        <w:rPr>
          <w:b/>
          <w:bCs/>
          <w:lang w:val="en-GB"/>
        </w:rPr>
        <w:t xml:space="preserve"> meeting</w:t>
      </w:r>
    </w:p>
    <w:p w:rsidRPr="003B7A46" w:rsidR="000477E3" w:rsidP="005F3CDD" w:rsidRDefault="0051714E">
      <w:pPr>
        <w:spacing w:line="320" w:lineRule="atLeast"/>
        <w:ind w:left="567"/>
        <w:rPr>
          <w:lang w:val="en-GB"/>
        </w:rPr>
      </w:pPr>
      <w:r w:rsidRPr="003B7A46">
        <w:rPr>
          <w:lang w:val="en-GB"/>
        </w:rPr>
        <w:t>COR-2021-02465-00-00-PV-TRA</w:t>
      </w:r>
    </w:p>
    <w:p w:rsidRPr="003B7A46" w:rsidR="000477E3" w:rsidRDefault="000477E3">
      <w:pPr>
        <w:spacing w:line="320" w:lineRule="atLeast"/>
        <w:rPr>
          <w:lang w:val="en-GB"/>
        </w:rPr>
      </w:pPr>
    </w:p>
    <w:p w:rsidRPr="003B7A46" w:rsidR="000477E3" w:rsidP="009907C7" w:rsidRDefault="0051714E">
      <w:pPr>
        <w:pStyle w:val="Heading1"/>
        <w:rPr>
          <w:bCs/>
          <w:lang w:val="en-GB"/>
        </w:rPr>
      </w:pPr>
      <w:r w:rsidRPr="003B7A46">
        <w:rPr>
          <w:b/>
          <w:bCs/>
          <w:lang w:val="en-GB"/>
        </w:rPr>
        <w:t>Statement by the chair</w:t>
      </w:r>
    </w:p>
    <w:p w:rsidRPr="003B7A46" w:rsidR="000477E3" w:rsidP="005F3CDD" w:rsidRDefault="002B6068">
      <w:pPr>
        <w:spacing w:line="320" w:lineRule="atLeast"/>
        <w:ind w:left="567"/>
        <w:rPr>
          <w:lang w:val="en-GB"/>
        </w:rPr>
      </w:pPr>
      <w:r w:rsidRPr="003B7A46">
        <w:rPr>
          <w:lang w:val="en-GB"/>
        </w:rPr>
        <w:t>COR-2021-02466-00-00-LET-TRA</w:t>
      </w:r>
    </w:p>
    <w:p w:rsidRPr="003B7A46" w:rsidR="000477E3" w:rsidRDefault="000477E3">
      <w:pPr>
        <w:spacing w:line="320" w:lineRule="atLeast"/>
        <w:rPr>
          <w:lang w:val="en-GB"/>
        </w:rPr>
      </w:pPr>
    </w:p>
    <w:p w:rsidRPr="003B7A46" w:rsidR="000477E3" w:rsidP="009907C7" w:rsidRDefault="0051714E">
      <w:pPr>
        <w:pStyle w:val="Heading1"/>
        <w:rPr>
          <w:bCs/>
          <w:lang w:val="en-GB"/>
        </w:rPr>
      </w:pPr>
      <w:r w:rsidRPr="003B7A46">
        <w:rPr>
          <w:b/>
          <w:bCs/>
          <w:lang w:val="en-GB"/>
        </w:rPr>
        <w:t>Organisation of future work</w:t>
      </w:r>
    </w:p>
    <w:p w:rsidRPr="003B7A46" w:rsidR="000477E3" w:rsidRDefault="000477E3">
      <w:pPr>
        <w:spacing w:line="320" w:lineRule="atLeast"/>
        <w:rPr>
          <w:lang w:val="en-GB"/>
        </w:rPr>
      </w:pPr>
    </w:p>
    <w:p w:rsidRPr="003B7A46" w:rsidR="000477E3" w:rsidP="001651AA" w:rsidRDefault="0051714E">
      <w:pPr>
        <w:spacing w:line="320" w:lineRule="atLeast"/>
        <w:ind w:left="567"/>
        <w:rPr>
          <w:lang w:val="en-GB"/>
        </w:rPr>
      </w:pPr>
      <w:r w:rsidRPr="003B7A46">
        <w:rPr>
          <w:lang w:val="en-GB"/>
        </w:rPr>
        <w:t>For decision:</w:t>
      </w:r>
    </w:p>
    <w:p w:rsidRPr="003B7A46" w:rsidR="000477E3" w:rsidRDefault="000477E3">
      <w:pPr>
        <w:spacing w:line="320" w:lineRule="atLeast"/>
        <w:rPr>
          <w:lang w:val="en-GB"/>
        </w:rPr>
      </w:pPr>
    </w:p>
    <w:p w:rsidRPr="003B7A46" w:rsidR="000477E3" w:rsidRDefault="0051714E">
      <w:pPr>
        <w:pStyle w:val="Heading2"/>
        <w:rPr>
          <w:lang w:val="en-GB"/>
        </w:rPr>
      </w:pPr>
      <w:r w:rsidRPr="003B7A46">
        <w:rPr>
          <w:lang w:val="en-GB"/>
        </w:rPr>
        <w:t xml:space="preserve">Opinions on the basis of consultations (Rule 41(a)) </w:t>
      </w:r>
      <w:r w:rsidRPr="003B7A46" w:rsidR="00447467">
        <w:rPr>
          <w:lang w:val="en-GB"/>
        </w:rPr>
        <w:t>–</w:t>
      </w:r>
      <w:r w:rsidRPr="003B7A46" w:rsidR="00AD16E0">
        <w:rPr>
          <w:lang w:val="en-GB"/>
        </w:rPr>
        <w:t xml:space="preserve"> </w:t>
      </w:r>
      <w:r w:rsidRPr="003B7A46">
        <w:rPr>
          <w:lang w:val="en-GB"/>
        </w:rPr>
        <w:t>Appointment of rapporteurs</w:t>
      </w:r>
    </w:p>
    <w:p w:rsidRPr="003B7A46" w:rsidR="002B6068" w:rsidRDefault="002B6068">
      <w:pPr>
        <w:spacing w:line="320" w:lineRule="atLeast"/>
        <w:rPr>
          <w:lang w:val="en-GB"/>
        </w:rPr>
      </w:pPr>
    </w:p>
    <w:p w:rsidRPr="003B7A46" w:rsidR="000477E3" w:rsidP="009907C7" w:rsidRDefault="0051714E">
      <w:pPr>
        <w:pStyle w:val="Heading2"/>
        <w:rPr>
          <w:lang w:val="en-GB"/>
        </w:rPr>
      </w:pPr>
      <w:r w:rsidRPr="003B7A46">
        <w:rPr>
          <w:lang w:val="en-GB"/>
        </w:rPr>
        <w:t>Own-initiative opinions (Rule 41b) i))</w:t>
      </w:r>
    </w:p>
    <w:p w:rsidRPr="003B7A46" w:rsidR="000477E3" w:rsidP="00DF1B90" w:rsidRDefault="0051714E">
      <w:pPr>
        <w:numPr>
          <w:ilvl w:val="0"/>
          <w:numId w:val="23"/>
        </w:numPr>
        <w:tabs>
          <w:tab w:val="clear" w:pos="0"/>
        </w:tabs>
        <w:ind w:left="850"/>
        <w:rPr>
          <w:lang w:val="en-GB"/>
        </w:rPr>
      </w:pPr>
      <w:r w:rsidRPr="003B7A46">
        <w:rPr>
          <w:lang w:val="en-GB"/>
        </w:rPr>
        <w:t>Decision to draw up an opinion</w:t>
      </w:r>
    </w:p>
    <w:p w:rsidRPr="003B7A46" w:rsidR="001651AA" w:rsidP="00DF1B90" w:rsidRDefault="001651AA">
      <w:pPr>
        <w:numPr>
          <w:ilvl w:val="0"/>
          <w:numId w:val="23"/>
        </w:numPr>
        <w:tabs>
          <w:tab w:val="clear" w:pos="0"/>
        </w:tabs>
        <w:ind w:left="850"/>
        <w:rPr>
          <w:lang w:val="en-GB"/>
        </w:rPr>
      </w:pPr>
      <w:r w:rsidRPr="003B7A46">
        <w:rPr>
          <w:lang w:val="en-GB"/>
        </w:rPr>
        <w:t>Appointment of rapporteurs</w:t>
      </w:r>
    </w:p>
    <w:p w:rsidRPr="003B7A46" w:rsidR="002B6068" w:rsidP="009907C7" w:rsidRDefault="002B6068">
      <w:pPr>
        <w:spacing w:line="320" w:lineRule="atLeast"/>
        <w:ind w:left="720"/>
        <w:rPr>
          <w:lang w:val="en-GB"/>
        </w:rPr>
      </w:pPr>
    </w:p>
    <w:p w:rsidRPr="003B7A46" w:rsidR="000477E3" w:rsidP="009907C7" w:rsidRDefault="0051714E">
      <w:pPr>
        <w:pStyle w:val="Heading2"/>
        <w:rPr>
          <w:lang w:val="en-GB"/>
        </w:rPr>
      </w:pPr>
      <w:r w:rsidRPr="003B7A46">
        <w:rPr>
          <w:lang w:val="en-GB"/>
        </w:rPr>
        <w:t>Own-initiative opinions (Rule 41b) ii))</w:t>
      </w:r>
    </w:p>
    <w:p w:rsidRPr="003B7A46" w:rsidR="000477E3" w:rsidP="00DF1B90" w:rsidRDefault="0051714E">
      <w:pPr>
        <w:numPr>
          <w:ilvl w:val="0"/>
          <w:numId w:val="24"/>
        </w:numPr>
        <w:tabs>
          <w:tab w:val="clear" w:pos="0"/>
        </w:tabs>
        <w:ind w:left="850"/>
        <w:rPr>
          <w:lang w:val="en-GB"/>
        </w:rPr>
      </w:pPr>
      <w:r w:rsidRPr="003B7A46">
        <w:rPr>
          <w:lang w:val="en-GB"/>
        </w:rPr>
        <w:t>Decision to request Bureau authorisation for an opinion</w:t>
      </w:r>
    </w:p>
    <w:p w:rsidRPr="003B7A46" w:rsidR="000477E3" w:rsidP="00DF1B90" w:rsidRDefault="0051714E">
      <w:pPr>
        <w:numPr>
          <w:ilvl w:val="0"/>
          <w:numId w:val="24"/>
        </w:numPr>
        <w:tabs>
          <w:tab w:val="clear" w:pos="0"/>
        </w:tabs>
        <w:ind w:left="850"/>
        <w:rPr>
          <w:lang w:val="en-GB"/>
        </w:rPr>
      </w:pPr>
      <w:r w:rsidRPr="003B7A46">
        <w:rPr>
          <w:lang w:val="en-GB"/>
        </w:rPr>
        <w:t>Provisional appointment of rapporteurs</w:t>
      </w:r>
    </w:p>
    <w:p w:rsidRPr="003B7A46" w:rsidR="002B6068" w:rsidRDefault="002B6068">
      <w:pPr>
        <w:spacing w:line="320" w:lineRule="atLeast"/>
        <w:rPr>
          <w:lang w:val="en-GB"/>
        </w:rPr>
      </w:pPr>
    </w:p>
    <w:p w:rsidRPr="003B7A46" w:rsidR="000477E3" w:rsidP="009907C7" w:rsidRDefault="0051714E">
      <w:pPr>
        <w:pStyle w:val="Heading2"/>
        <w:rPr>
          <w:lang w:val="en-GB"/>
        </w:rPr>
      </w:pPr>
      <w:r w:rsidRPr="003B7A46">
        <w:rPr>
          <w:lang w:val="en-GB"/>
        </w:rPr>
        <w:t>Decisions not to draw up an opinion</w:t>
      </w:r>
    </w:p>
    <w:p w:rsidRPr="003B7A46" w:rsidR="002B6068" w:rsidRDefault="002B6068">
      <w:pPr>
        <w:spacing w:line="320" w:lineRule="atLeast"/>
        <w:rPr>
          <w:lang w:val="en-GB"/>
        </w:rPr>
      </w:pPr>
    </w:p>
    <w:p w:rsidRPr="003B7A46" w:rsidR="000477E3" w:rsidP="009907C7" w:rsidRDefault="0051714E">
      <w:pPr>
        <w:pStyle w:val="Heading2"/>
        <w:rPr>
          <w:lang w:val="en-GB"/>
        </w:rPr>
      </w:pPr>
      <w:r w:rsidRPr="003B7A46">
        <w:rPr>
          <w:lang w:val="en-GB"/>
        </w:rPr>
        <w:t>Ongoing work programme and decision on attributions by the president</w:t>
      </w:r>
    </w:p>
    <w:p w:rsidRPr="003B7A46" w:rsidR="000477E3" w:rsidP="001651AA" w:rsidRDefault="00A21510">
      <w:pPr>
        <w:spacing w:line="320" w:lineRule="atLeast"/>
        <w:ind w:left="567"/>
        <w:rPr>
          <w:lang w:val="en-GB"/>
        </w:rPr>
      </w:pPr>
      <w:r w:rsidRPr="003B7A46">
        <w:rPr>
          <w:lang w:val="en-GB"/>
        </w:rPr>
        <w:t>COR-2021-00486-00-04-TCD-TRA</w:t>
      </w:r>
    </w:p>
    <w:p w:rsidRPr="003B7A46" w:rsidR="002B6068" w:rsidRDefault="002B6068">
      <w:pPr>
        <w:spacing w:line="320" w:lineRule="atLeast"/>
        <w:rPr>
          <w:lang w:val="en-GB"/>
        </w:rPr>
      </w:pPr>
    </w:p>
    <w:p w:rsidRPr="003B7A46" w:rsidR="000477E3" w:rsidP="001651AA" w:rsidRDefault="0051714E">
      <w:pPr>
        <w:spacing w:line="320" w:lineRule="atLeast"/>
        <w:ind w:left="567"/>
        <w:rPr>
          <w:lang w:val="en-GB"/>
        </w:rPr>
      </w:pPr>
      <w:r w:rsidRPr="003B7A46">
        <w:rPr>
          <w:lang w:val="en-GB"/>
        </w:rPr>
        <w:t>For discussion:</w:t>
      </w:r>
    </w:p>
    <w:p w:rsidRPr="003B7A46" w:rsidR="000477E3" w:rsidRDefault="000477E3">
      <w:pPr>
        <w:spacing w:line="320" w:lineRule="atLeast"/>
        <w:rPr>
          <w:lang w:val="en-GB"/>
        </w:rPr>
      </w:pPr>
    </w:p>
    <w:p w:rsidRPr="003B7A46" w:rsidR="000477E3" w:rsidP="009907C7" w:rsidRDefault="0051714E">
      <w:pPr>
        <w:pStyle w:val="Heading2"/>
        <w:rPr>
          <w:lang w:val="en-GB"/>
        </w:rPr>
      </w:pPr>
      <w:r w:rsidRPr="003B7A46">
        <w:rPr>
          <w:lang w:val="en-GB"/>
        </w:rPr>
        <w:t>Follow-up to opinions</w:t>
      </w:r>
    </w:p>
    <w:p w:rsidRPr="003B7A46" w:rsidR="000477E3" w:rsidP="001651AA" w:rsidRDefault="00A42605">
      <w:pPr>
        <w:spacing w:line="320" w:lineRule="atLeast"/>
        <w:ind w:left="567"/>
        <w:rPr>
          <w:lang w:val="en-GB"/>
        </w:rPr>
      </w:pPr>
      <w:r w:rsidRPr="003B7A46">
        <w:rPr>
          <w:lang w:val="en-GB"/>
        </w:rPr>
        <w:t>COR-2021-00494-00-</w:t>
      </w:r>
      <w:r w:rsidRPr="003B7A46" w:rsidR="00635AFE">
        <w:rPr>
          <w:lang w:val="en-GB"/>
        </w:rPr>
        <w:t>03</w:t>
      </w:r>
      <w:r w:rsidRPr="003B7A46">
        <w:rPr>
          <w:lang w:val="en-GB"/>
        </w:rPr>
        <w:t>-TCD-REF</w:t>
      </w:r>
    </w:p>
    <w:p w:rsidRPr="003B7A46" w:rsidR="00A42605" w:rsidRDefault="00A42605">
      <w:pPr>
        <w:spacing w:line="320" w:lineRule="atLeast"/>
        <w:rPr>
          <w:lang w:val="en-GB"/>
        </w:rPr>
      </w:pPr>
    </w:p>
    <w:p w:rsidRPr="003B7A46" w:rsidR="00A42605" w:rsidRDefault="00A42605">
      <w:pPr>
        <w:spacing w:line="320" w:lineRule="atLeast"/>
        <w:rPr>
          <w:lang w:val="en-GB"/>
        </w:rPr>
      </w:pPr>
      <w:r w:rsidRPr="003B7A46">
        <w:rPr>
          <w:lang w:val="en-GB"/>
        </w:rPr>
        <w:br w:type="page"/>
      </w:r>
    </w:p>
    <w:p w:rsidRPr="003B7A46" w:rsidR="006B54F5" w:rsidP="00DF1B90" w:rsidRDefault="006B54F5">
      <w:pPr>
        <w:pStyle w:val="Heading1"/>
        <w:rPr>
          <w:lang w:val="en-GB"/>
        </w:rPr>
      </w:pPr>
      <w:r w:rsidRPr="003B7A46">
        <w:rPr>
          <w:b/>
          <w:lang w:val="en-GB"/>
        </w:rPr>
        <w:t>Opinions - First discussion and adoption</w:t>
      </w:r>
    </w:p>
    <w:p w:rsidRPr="003B7A46" w:rsidR="006B54F5" w:rsidP="00DF1B90" w:rsidRDefault="006B54F5">
      <w:pPr>
        <w:keepNext/>
        <w:jc w:val="left"/>
        <w:rPr>
          <w:bCs/>
          <w:lang w:val="en-GB"/>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57" w:type="dxa"/>
          <w:right w:w="57" w:type="dxa"/>
        </w:tblCellMar>
        <w:tblLook w:val="0000" w:firstRow="0" w:lastRow="0" w:firstColumn="0" w:lastColumn="0" w:noHBand="0" w:noVBand="0"/>
      </w:tblPr>
      <w:tblGrid>
        <w:gridCol w:w="734"/>
        <w:gridCol w:w="2756"/>
        <w:gridCol w:w="5697"/>
      </w:tblGrid>
      <w:tr w:rsidRPr="003B7A46" w:rsidR="000E132D">
        <w:trPr>
          <w:cantSplit/>
          <w:jc w:val="center"/>
        </w:trPr>
        <w:tc>
          <w:tcPr>
            <w:tcW w:w="734" w:type="dxa"/>
            <w:tcBorders>
              <w:top w:val="nil"/>
              <w:left w:val="nil"/>
              <w:bottom w:val="nil"/>
              <w:right w:val="nil"/>
            </w:tcBorders>
            <w:shd w:val="clear" w:color="auto" w:fill="FFFFFF"/>
          </w:tcPr>
          <w:p w:rsidRPr="003B7A46" w:rsidR="00BF752E" w:rsidP="001C2421" w:rsidRDefault="00BF752E">
            <w:pPr>
              <w:pStyle w:val="Heading2"/>
              <w:keepNext/>
              <w:keepLines/>
              <w:numPr>
                <w:ilvl w:val="0"/>
                <w:numId w:val="0"/>
              </w:numPr>
              <w:rPr>
                <w:lang w:val="en-GB"/>
              </w:rPr>
            </w:pPr>
          </w:p>
        </w:tc>
        <w:tc>
          <w:tcPr>
            <w:tcW w:w="2756" w:type="dxa"/>
            <w:tcBorders>
              <w:top w:val="nil"/>
              <w:left w:val="nil"/>
              <w:bottom w:val="nil"/>
              <w:right w:val="nil"/>
            </w:tcBorders>
            <w:shd w:val="clear" w:color="auto" w:fill="FFFFFF"/>
          </w:tcPr>
          <w:p w:rsidRPr="003B7A46" w:rsidR="00BF752E" w:rsidP="0070041B" w:rsidRDefault="00BF752E">
            <w:pPr>
              <w:keepNext/>
              <w:keepLines/>
              <w:ind w:right="182"/>
              <w:rPr>
                <w:lang w:val="en-GB"/>
              </w:rPr>
            </w:pPr>
            <w:r w:rsidRPr="003B7A46">
              <w:rPr>
                <w:lang w:val="en-GB"/>
              </w:rPr>
              <w:t>Title</w:t>
            </w:r>
          </w:p>
        </w:tc>
        <w:tc>
          <w:tcPr>
            <w:tcW w:w="5697" w:type="dxa"/>
            <w:tcBorders>
              <w:top w:val="nil"/>
              <w:left w:val="nil"/>
              <w:bottom w:val="nil"/>
              <w:right w:val="nil"/>
            </w:tcBorders>
            <w:shd w:val="clear" w:color="auto" w:fill="FFFFFF"/>
          </w:tcPr>
          <w:p w:rsidRPr="003B7A46" w:rsidR="00BF752E" w:rsidP="0070041B" w:rsidRDefault="00BF752E">
            <w:pPr>
              <w:keepNext/>
              <w:keepLines/>
              <w:rPr>
                <w:lang w:val="en-GB"/>
              </w:rPr>
            </w:pPr>
            <w:r w:rsidRPr="003B7A46">
              <w:rPr>
                <w:b/>
                <w:lang w:val="en-GB"/>
              </w:rPr>
              <w:t xml:space="preserve">Effectively engaging local and regional authorities in the preparation of the Partnership Agreements and Operational Programmes for the 2021-2027 period </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BF752E" w:rsidP="0070041B" w:rsidRDefault="00BF752E">
            <w:pPr>
              <w:keepNext/>
              <w:keepLines/>
              <w:rPr>
                <w:sz w:val="24"/>
                <w:szCs w:val="24"/>
                <w:lang w:val="en-GB"/>
              </w:rPr>
            </w:pPr>
          </w:p>
        </w:tc>
        <w:tc>
          <w:tcPr>
            <w:tcW w:w="2756" w:type="dxa"/>
            <w:tcBorders>
              <w:top w:val="nil"/>
              <w:left w:val="nil"/>
              <w:bottom w:val="nil"/>
              <w:right w:val="nil"/>
            </w:tcBorders>
            <w:shd w:val="clear" w:color="auto" w:fill="FFFFFF"/>
          </w:tcPr>
          <w:p w:rsidRPr="00874449" w:rsidR="00BF752E" w:rsidP="0070041B" w:rsidRDefault="00BF752E">
            <w:pPr>
              <w:keepNext/>
              <w:keepLines/>
              <w:ind w:right="182"/>
              <w:rPr>
                <w:lang w:val="en-GB"/>
              </w:rPr>
            </w:pPr>
            <w:r w:rsidRPr="003B7A46">
              <w:rPr>
                <w:lang w:val="en-GB"/>
              </w:rPr>
              <w:t>Rapporteur</w:t>
            </w:r>
          </w:p>
        </w:tc>
        <w:tc>
          <w:tcPr>
            <w:tcW w:w="5697" w:type="dxa"/>
            <w:tcBorders>
              <w:top w:val="nil"/>
              <w:left w:val="nil"/>
              <w:bottom w:val="nil"/>
              <w:right w:val="nil"/>
            </w:tcBorders>
            <w:shd w:val="clear" w:color="auto" w:fill="FFFFFF"/>
          </w:tcPr>
          <w:p w:rsidRPr="003B7A46" w:rsidR="00BF752E" w:rsidP="0070041B" w:rsidRDefault="00BF752E">
            <w:pPr>
              <w:keepNext/>
              <w:keepLines/>
              <w:rPr>
                <w:lang w:val="en-GB"/>
              </w:rPr>
            </w:pPr>
            <w:r w:rsidRPr="005C4512">
              <w:rPr>
                <w:b/>
                <w:lang w:val="en-GB"/>
              </w:rPr>
              <w:t>Juraj Droba (SK/ECR)</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6B54F5" w:rsidP="0070041B" w:rsidRDefault="006B54F5">
            <w:pPr>
              <w:keepNext/>
              <w:keepLines/>
              <w:rPr>
                <w:sz w:val="24"/>
                <w:szCs w:val="24"/>
                <w:lang w:val="en-GB"/>
              </w:rPr>
            </w:pPr>
          </w:p>
        </w:tc>
        <w:tc>
          <w:tcPr>
            <w:tcW w:w="2756" w:type="dxa"/>
            <w:tcBorders>
              <w:top w:val="nil"/>
              <w:left w:val="nil"/>
              <w:bottom w:val="nil"/>
              <w:right w:val="nil"/>
            </w:tcBorders>
            <w:shd w:val="clear" w:color="auto" w:fill="FFFFFF"/>
          </w:tcPr>
          <w:p w:rsidRPr="00874449" w:rsidR="006B54F5" w:rsidP="0070041B" w:rsidRDefault="006B54F5">
            <w:pPr>
              <w:keepNext/>
              <w:keepLines/>
              <w:ind w:right="182"/>
              <w:rPr>
                <w:lang w:val="en-GB"/>
              </w:rPr>
            </w:pPr>
            <w:r w:rsidRPr="003B7A46">
              <w:rPr>
                <w:lang w:val="en-GB"/>
              </w:rPr>
              <w:t>Commission document</w:t>
            </w:r>
          </w:p>
        </w:tc>
        <w:tc>
          <w:tcPr>
            <w:tcW w:w="5697" w:type="dxa"/>
            <w:tcBorders>
              <w:top w:val="nil"/>
              <w:left w:val="nil"/>
              <w:bottom w:val="nil"/>
              <w:right w:val="nil"/>
            </w:tcBorders>
            <w:shd w:val="clear" w:color="auto" w:fill="FFFFFF"/>
          </w:tcPr>
          <w:p w:rsidRPr="003B7A46" w:rsidR="006B54F5" w:rsidP="0070041B" w:rsidRDefault="006B54F5">
            <w:pPr>
              <w:keepNext/>
              <w:keepLines/>
              <w:rPr>
                <w:lang w:val="en-GB"/>
              </w:rPr>
            </w:pPr>
            <w:r w:rsidRPr="005C4512">
              <w:rPr>
                <w:lang w:val="en-GB"/>
              </w:rPr>
              <w:t>N/A</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6B54F5" w:rsidP="0070041B" w:rsidRDefault="006B54F5">
            <w:pPr>
              <w:keepNext/>
              <w:keepLines/>
              <w:rPr>
                <w:sz w:val="24"/>
                <w:szCs w:val="24"/>
                <w:lang w:val="en-GB"/>
              </w:rPr>
            </w:pPr>
          </w:p>
        </w:tc>
        <w:tc>
          <w:tcPr>
            <w:tcW w:w="2756" w:type="dxa"/>
            <w:tcBorders>
              <w:top w:val="nil"/>
              <w:left w:val="nil"/>
              <w:bottom w:val="nil"/>
              <w:right w:val="nil"/>
            </w:tcBorders>
            <w:shd w:val="clear" w:color="auto" w:fill="FFFFFF"/>
          </w:tcPr>
          <w:p w:rsidRPr="00874449" w:rsidR="006B54F5" w:rsidP="0070041B" w:rsidRDefault="006B54F5">
            <w:pPr>
              <w:keepNext/>
              <w:keepLines/>
              <w:ind w:right="182"/>
              <w:rPr>
                <w:lang w:val="en-GB"/>
              </w:rPr>
            </w:pPr>
            <w:r w:rsidRPr="003B7A46">
              <w:rPr>
                <w:lang w:val="en-GB"/>
              </w:rPr>
              <w:t>Document</w:t>
            </w:r>
          </w:p>
        </w:tc>
        <w:tc>
          <w:tcPr>
            <w:tcW w:w="5697" w:type="dxa"/>
            <w:tcBorders>
              <w:top w:val="nil"/>
              <w:left w:val="nil"/>
              <w:bottom w:val="nil"/>
              <w:right w:val="nil"/>
            </w:tcBorders>
            <w:shd w:val="clear" w:color="auto" w:fill="FFFFFF"/>
          </w:tcPr>
          <w:p w:rsidRPr="003B7A46" w:rsidR="006B54F5" w:rsidP="0070041B" w:rsidRDefault="00194BC0">
            <w:pPr>
              <w:keepNext/>
              <w:keepLines/>
              <w:rPr>
                <w:lang w:val="en-GB"/>
              </w:rPr>
            </w:pPr>
            <w:r w:rsidRPr="005C4512">
              <w:rPr>
                <w:lang w:val="en-GB"/>
              </w:rPr>
              <w:t>COR-2021-</w:t>
            </w:r>
            <w:r w:rsidRPr="003B7A46" w:rsidR="00787AD1">
              <w:rPr>
                <w:lang w:val="en-GB"/>
              </w:rPr>
              <w:t>0</w:t>
            </w:r>
            <w:r w:rsidRPr="003B7A46" w:rsidR="00C40FEF">
              <w:rPr>
                <w:lang w:val="en-GB"/>
              </w:rPr>
              <w:t>2505</w:t>
            </w:r>
            <w:r w:rsidRPr="003B7A46">
              <w:rPr>
                <w:lang w:val="en-GB"/>
              </w:rPr>
              <w:t>-00-00-PA-TRA</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6B54F5" w:rsidP="0070041B" w:rsidRDefault="006B54F5">
            <w:pPr>
              <w:keepNext/>
              <w:keepLines/>
              <w:rPr>
                <w:sz w:val="24"/>
                <w:szCs w:val="24"/>
                <w:lang w:val="en-GB"/>
              </w:rPr>
            </w:pPr>
          </w:p>
        </w:tc>
        <w:tc>
          <w:tcPr>
            <w:tcW w:w="2756" w:type="dxa"/>
            <w:tcBorders>
              <w:top w:val="nil"/>
              <w:left w:val="nil"/>
              <w:bottom w:val="nil"/>
              <w:right w:val="nil"/>
            </w:tcBorders>
            <w:shd w:val="clear" w:color="auto" w:fill="FFFFFF"/>
          </w:tcPr>
          <w:p w:rsidRPr="00874449" w:rsidR="006B54F5" w:rsidP="0070041B" w:rsidRDefault="006B54F5">
            <w:pPr>
              <w:keepNext/>
              <w:keepLines/>
              <w:ind w:right="182"/>
              <w:rPr>
                <w:lang w:val="en-GB"/>
              </w:rPr>
            </w:pPr>
            <w:r w:rsidRPr="003B7A46">
              <w:rPr>
                <w:lang w:val="en-GB"/>
              </w:rPr>
              <w:t>Type of opinion</w:t>
            </w:r>
          </w:p>
        </w:tc>
        <w:tc>
          <w:tcPr>
            <w:tcW w:w="5697" w:type="dxa"/>
            <w:tcBorders>
              <w:top w:val="nil"/>
              <w:left w:val="nil"/>
              <w:bottom w:val="nil"/>
              <w:right w:val="nil"/>
            </w:tcBorders>
            <w:shd w:val="clear" w:color="auto" w:fill="FFFFFF"/>
          </w:tcPr>
          <w:p w:rsidRPr="003B7A46" w:rsidR="006B54F5" w:rsidP="0070041B" w:rsidRDefault="006B54F5">
            <w:pPr>
              <w:keepNext/>
              <w:keepLines/>
              <w:rPr>
                <w:lang w:val="en-GB"/>
              </w:rPr>
            </w:pPr>
            <w:r w:rsidRPr="005C4512">
              <w:rPr>
                <w:lang w:val="en-GB"/>
              </w:rPr>
              <w:t>Own-initiative</w:t>
            </w:r>
            <w:r w:rsidRPr="003B7A46" w:rsidR="00194BC0">
              <w:rPr>
                <w:lang w:val="en-GB"/>
              </w:rPr>
              <w:t xml:space="preserve"> – Rule 41 (b) (i)</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6B54F5" w:rsidP="0070041B" w:rsidRDefault="006B54F5">
            <w:pPr>
              <w:keepNext/>
              <w:keepLines/>
              <w:rPr>
                <w:sz w:val="24"/>
                <w:szCs w:val="24"/>
                <w:lang w:val="en-GB"/>
              </w:rPr>
            </w:pPr>
          </w:p>
        </w:tc>
        <w:tc>
          <w:tcPr>
            <w:tcW w:w="2756" w:type="dxa"/>
            <w:tcBorders>
              <w:top w:val="nil"/>
              <w:left w:val="nil"/>
              <w:bottom w:val="nil"/>
              <w:right w:val="nil"/>
            </w:tcBorders>
            <w:shd w:val="clear" w:color="auto" w:fill="FFFFFF"/>
          </w:tcPr>
          <w:p w:rsidRPr="00874449" w:rsidR="006B54F5" w:rsidP="0070041B" w:rsidRDefault="006B54F5">
            <w:pPr>
              <w:keepNext/>
              <w:keepLines/>
              <w:ind w:right="182"/>
              <w:rPr>
                <w:lang w:val="en-GB"/>
              </w:rPr>
            </w:pPr>
            <w:r w:rsidRPr="003B7A46">
              <w:rPr>
                <w:lang w:val="en-GB"/>
              </w:rPr>
              <w:t>Dossier</w:t>
            </w:r>
          </w:p>
        </w:tc>
        <w:tc>
          <w:tcPr>
            <w:tcW w:w="5697" w:type="dxa"/>
            <w:tcBorders>
              <w:top w:val="nil"/>
              <w:left w:val="nil"/>
              <w:bottom w:val="nil"/>
              <w:right w:val="nil"/>
            </w:tcBorders>
            <w:shd w:val="clear" w:color="auto" w:fill="FFFFFF"/>
          </w:tcPr>
          <w:p w:rsidRPr="003B7A46" w:rsidR="006B54F5" w:rsidP="0070041B" w:rsidRDefault="006B54F5">
            <w:pPr>
              <w:keepNext/>
              <w:keepLines/>
              <w:rPr>
                <w:lang w:val="en-GB"/>
              </w:rPr>
            </w:pPr>
            <w:r w:rsidRPr="005C4512">
              <w:rPr>
                <w:lang w:val="en-GB"/>
              </w:rPr>
              <w:t>COTER-VII/01</w:t>
            </w:r>
            <w:r w:rsidRPr="003B7A46" w:rsidR="00BF752E">
              <w:rPr>
                <w:lang w:val="en-GB"/>
              </w:rPr>
              <w:t>2</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6B54F5" w:rsidP="0070041B" w:rsidRDefault="006B54F5">
            <w:pPr>
              <w:keepNext/>
              <w:keepLines/>
              <w:rPr>
                <w:sz w:val="24"/>
                <w:szCs w:val="24"/>
                <w:lang w:val="en-GB"/>
              </w:rPr>
            </w:pPr>
          </w:p>
        </w:tc>
        <w:tc>
          <w:tcPr>
            <w:tcW w:w="2756" w:type="dxa"/>
            <w:tcBorders>
              <w:top w:val="nil"/>
              <w:left w:val="nil"/>
              <w:bottom w:val="nil"/>
              <w:right w:val="nil"/>
            </w:tcBorders>
            <w:shd w:val="clear" w:color="auto" w:fill="FFFFFF"/>
          </w:tcPr>
          <w:p w:rsidRPr="00874449" w:rsidR="006B54F5" w:rsidP="0070041B" w:rsidRDefault="006B54F5">
            <w:pPr>
              <w:keepNext/>
              <w:keepLines/>
              <w:ind w:right="182"/>
              <w:rPr>
                <w:lang w:val="en-GB"/>
              </w:rPr>
            </w:pPr>
            <w:r w:rsidRPr="003B7A46">
              <w:rPr>
                <w:lang w:val="en-GB"/>
              </w:rPr>
              <w:t>Statement by</w:t>
            </w:r>
          </w:p>
        </w:tc>
        <w:tc>
          <w:tcPr>
            <w:tcW w:w="5697" w:type="dxa"/>
            <w:tcBorders>
              <w:top w:val="nil"/>
              <w:left w:val="nil"/>
              <w:bottom w:val="nil"/>
              <w:right w:val="nil"/>
            </w:tcBorders>
            <w:shd w:val="clear" w:color="auto" w:fill="FFFFFF"/>
          </w:tcPr>
          <w:p w:rsidRPr="003B7A46" w:rsidR="006B54F5" w:rsidP="001D5DCE" w:rsidRDefault="001D5DCE">
            <w:pPr>
              <w:keepNext/>
              <w:keepLines/>
              <w:rPr>
                <w:lang w:val="en-GB"/>
              </w:rPr>
            </w:pPr>
            <w:r w:rsidRPr="005C4512">
              <w:rPr>
                <w:lang w:val="en-GB"/>
              </w:rPr>
              <w:t>Witold</w:t>
            </w:r>
            <w:r w:rsidRPr="003B7A46" w:rsidR="003B7A46">
              <w:rPr>
                <w:lang w:val="en-GB"/>
              </w:rPr>
              <w:t> </w:t>
            </w:r>
            <w:r w:rsidRPr="003B7A46">
              <w:rPr>
                <w:lang w:val="en-GB"/>
              </w:rPr>
              <w:t>WILLAK (Deputy Head of Unit Coordination of programmes, DG REGIO, European Commission)</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6B54F5" w:rsidP="0070041B" w:rsidRDefault="006B54F5">
            <w:pPr>
              <w:keepNext/>
              <w:keepLines/>
              <w:rPr>
                <w:sz w:val="24"/>
                <w:szCs w:val="24"/>
                <w:lang w:val="en-GB"/>
              </w:rPr>
            </w:pPr>
          </w:p>
        </w:tc>
        <w:tc>
          <w:tcPr>
            <w:tcW w:w="2756" w:type="dxa"/>
            <w:tcBorders>
              <w:top w:val="nil"/>
              <w:left w:val="nil"/>
              <w:bottom w:val="nil"/>
              <w:right w:val="nil"/>
            </w:tcBorders>
            <w:shd w:val="clear" w:color="auto" w:fill="FFFFFF"/>
          </w:tcPr>
          <w:p w:rsidRPr="00874449" w:rsidR="006B54F5" w:rsidP="0070041B" w:rsidRDefault="006B54F5">
            <w:pPr>
              <w:keepNext/>
              <w:keepLines/>
              <w:ind w:right="182"/>
              <w:rPr>
                <w:lang w:val="en-GB"/>
              </w:rPr>
            </w:pPr>
            <w:r w:rsidRPr="003B7A46">
              <w:rPr>
                <w:lang w:val="en-GB"/>
              </w:rPr>
              <w:t>Adoption (planned) in the commission</w:t>
            </w:r>
          </w:p>
        </w:tc>
        <w:tc>
          <w:tcPr>
            <w:tcW w:w="5697" w:type="dxa"/>
            <w:tcBorders>
              <w:top w:val="nil"/>
              <w:left w:val="nil"/>
              <w:bottom w:val="nil"/>
              <w:right w:val="nil"/>
            </w:tcBorders>
            <w:shd w:val="clear" w:color="auto" w:fill="FFFFFF"/>
          </w:tcPr>
          <w:p w:rsidRPr="003B7A46" w:rsidR="006B54F5" w:rsidP="0070041B" w:rsidRDefault="00BF752E">
            <w:pPr>
              <w:keepNext/>
              <w:keepLines/>
              <w:rPr>
                <w:szCs w:val="24"/>
                <w:lang w:val="en-GB"/>
              </w:rPr>
            </w:pPr>
            <w:r w:rsidRPr="005C4512">
              <w:rPr>
                <w:szCs w:val="24"/>
                <w:lang w:val="en-GB"/>
              </w:rPr>
              <w:t>22 June 2021</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6B54F5" w:rsidP="00DD5FE3" w:rsidRDefault="006B54F5">
            <w:pPr>
              <w:rPr>
                <w:sz w:val="24"/>
                <w:szCs w:val="24"/>
                <w:lang w:val="en-GB"/>
              </w:rPr>
            </w:pPr>
          </w:p>
        </w:tc>
        <w:tc>
          <w:tcPr>
            <w:tcW w:w="2756" w:type="dxa"/>
            <w:tcBorders>
              <w:top w:val="nil"/>
              <w:left w:val="nil"/>
              <w:bottom w:val="nil"/>
              <w:right w:val="nil"/>
            </w:tcBorders>
            <w:shd w:val="clear" w:color="auto" w:fill="FFFFFF"/>
          </w:tcPr>
          <w:p w:rsidRPr="00874449" w:rsidR="006B54F5" w:rsidP="00DD5FE3" w:rsidRDefault="006B54F5">
            <w:pPr>
              <w:ind w:right="182"/>
              <w:rPr>
                <w:lang w:val="en-GB"/>
              </w:rPr>
            </w:pPr>
            <w:r w:rsidRPr="003B7A46">
              <w:rPr>
                <w:lang w:val="en-GB"/>
              </w:rPr>
              <w:t xml:space="preserve">Adoption planned in </w:t>
            </w:r>
            <w:r w:rsidRPr="00874449">
              <w:rPr>
                <w:lang w:val="en-GB"/>
              </w:rPr>
              <w:t>the plenary session</w:t>
            </w:r>
          </w:p>
        </w:tc>
        <w:tc>
          <w:tcPr>
            <w:tcW w:w="5697" w:type="dxa"/>
            <w:tcBorders>
              <w:top w:val="nil"/>
              <w:left w:val="nil"/>
              <w:bottom w:val="nil"/>
              <w:right w:val="nil"/>
            </w:tcBorders>
            <w:shd w:val="clear" w:color="auto" w:fill="FFFFFF"/>
          </w:tcPr>
          <w:p w:rsidRPr="003B7A46" w:rsidR="006B54F5" w:rsidRDefault="00D467AB">
            <w:pPr>
              <w:rPr>
                <w:lang w:val="en-GB"/>
              </w:rPr>
            </w:pPr>
            <w:r w:rsidRPr="005C4512">
              <w:rPr>
                <w:lang w:val="en-GB"/>
              </w:rPr>
              <w:t>1</w:t>
            </w:r>
            <w:r w:rsidRPr="003B7A46" w:rsidR="00194BC0">
              <w:rPr>
                <w:lang w:val="en-GB"/>
              </w:rPr>
              <w:t>1</w:t>
            </w:r>
            <w:r w:rsidRPr="003B7A46" w:rsidR="002A221E">
              <w:rPr>
                <w:lang w:val="en-GB"/>
              </w:rPr>
              <w:t>–</w:t>
            </w:r>
            <w:r w:rsidRPr="003B7A46">
              <w:rPr>
                <w:lang w:val="en-GB"/>
              </w:rPr>
              <w:t>13</w:t>
            </w:r>
            <w:r w:rsidRPr="003B7A46" w:rsidR="00787AD1">
              <w:rPr>
                <w:lang w:val="en-GB"/>
              </w:rPr>
              <w:t xml:space="preserve"> October </w:t>
            </w:r>
            <w:r w:rsidRPr="003B7A46" w:rsidR="006B54F5">
              <w:rPr>
                <w:lang w:val="en-GB"/>
              </w:rPr>
              <w:t>2021</w:t>
            </w:r>
          </w:p>
        </w:tc>
      </w:tr>
    </w:tbl>
    <w:p w:rsidRPr="003B7A46" w:rsidR="00214509" w:rsidRDefault="00214509">
      <w:pPr>
        <w:spacing w:line="320" w:lineRule="atLeast"/>
        <w:rPr>
          <w:b/>
          <w:lang w:val="en-GB"/>
        </w:rPr>
      </w:pPr>
    </w:p>
    <w:p w:rsidRPr="003B7A46" w:rsidR="00223EA3" w:rsidP="00DF1B90" w:rsidRDefault="00223EA3">
      <w:pPr>
        <w:pStyle w:val="Heading1"/>
        <w:rPr>
          <w:lang w:val="en-GB"/>
        </w:rPr>
      </w:pPr>
      <w:r w:rsidRPr="003B7A46">
        <w:rPr>
          <w:b/>
          <w:lang w:val="en-GB"/>
        </w:rPr>
        <w:t>Presentation of the State of Play of the European Week of Cities and Region</w:t>
      </w:r>
      <w:r w:rsidRPr="00874449" w:rsidR="0064658B">
        <w:rPr>
          <w:b/>
          <w:lang w:val="en-GB"/>
        </w:rPr>
        <w:t>s</w:t>
      </w:r>
      <w:r w:rsidRPr="00874449">
        <w:rPr>
          <w:b/>
          <w:lang w:val="en-GB"/>
        </w:rPr>
        <w:t xml:space="preserve"> by </w:t>
      </w:r>
      <w:r w:rsidRPr="00874449" w:rsidR="006B7FC8">
        <w:rPr>
          <w:b/>
          <w:lang w:val="en-GB"/>
        </w:rPr>
        <w:t>Ian</w:t>
      </w:r>
      <w:r w:rsidRPr="00874449" w:rsidR="003B7A46">
        <w:rPr>
          <w:b/>
          <w:lang w:val="en-GB"/>
        </w:rPr>
        <w:t> </w:t>
      </w:r>
      <w:r w:rsidRPr="005C4512" w:rsidR="006B7FC8">
        <w:rPr>
          <w:b/>
          <w:lang w:val="en-GB"/>
        </w:rPr>
        <w:t>BARBER</w:t>
      </w:r>
      <w:r w:rsidRPr="003B7A46">
        <w:rPr>
          <w:b/>
          <w:lang w:val="en-GB"/>
        </w:rPr>
        <w:t xml:space="preserve">, </w:t>
      </w:r>
      <w:r w:rsidRPr="003B7A46" w:rsidR="006B7FC8">
        <w:rPr>
          <w:b/>
          <w:lang w:val="en-GB"/>
        </w:rPr>
        <w:t>Director</w:t>
      </w:r>
      <w:r w:rsidRPr="003B7A46" w:rsidR="00522DA1">
        <w:rPr>
          <w:b/>
          <w:lang w:val="en-GB"/>
        </w:rPr>
        <w:t xml:space="preserve"> for Communication</w:t>
      </w:r>
      <w:r w:rsidRPr="003B7A46" w:rsidR="00CD55E7">
        <w:rPr>
          <w:b/>
          <w:lang w:val="en-GB"/>
        </w:rPr>
        <w:t xml:space="preserve"> at the </w:t>
      </w:r>
      <w:r w:rsidRPr="003B7A46" w:rsidR="00522DA1">
        <w:rPr>
          <w:b/>
          <w:lang w:val="en-GB"/>
        </w:rPr>
        <w:t xml:space="preserve">CoR, </w:t>
      </w:r>
      <w:r w:rsidRPr="003B7A46">
        <w:rPr>
          <w:b/>
          <w:lang w:val="en-GB"/>
        </w:rPr>
        <w:t>followed by a debate with members</w:t>
      </w:r>
    </w:p>
    <w:p w:rsidRPr="003B7A46" w:rsidR="00223EA3" w:rsidRDefault="00223EA3">
      <w:pPr>
        <w:spacing w:line="320" w:lineRule="atLeast"/>
        <w:rPr>
          <w:b/>
          <w:lang w:val="en-GB"/>
        </w:rPr>
      </w:pPr>
    </w:p>
    <w:p w:rsidRPr="003B7A46" w:rsidR="001B56D9" w:rsidP="001B56D9" w:rsidRDefault="001B56D9">
      <w:pPr>
        <w:spacing w:line="320" w:lineRule="atLeast"/>
        <w:rPr>
          <w:b/>
          <w:lang w:val="en-GB"/>
        </w:rPr>
      </w:pPr>
      <w:r w:rsidRPr="003B7A46">
        <w:rPr>
          <w:b/>
          <w:lang w:val="en-GB"/>
        </w:rPr>
        <w:t>13:00 – 14:30: Lunch break</w:t>
      </w:r>
    </w:p>
    <w:p w:rsidRPr="003B7A46" w:rsidR="001B56D9" w:rsidP="001B56D9" w:rsidRDefault="001B56D9">
      <w:pPr>
        <w:spacing w:line="320" w:lineRule="atLeast"/>
        <w:rPr>
          <w:b/>
          <w:lang w:val="en-GB"/>
        </w:rPr>
      </w:pPr>
    </w:p>
    <w:p w:rsidRPr="003B7A46" w:rsidR="001B56D9" w:rsidP="001B56D9" w:rsidRDefault="001B56D9">
      <w:pPr>
        <w:spacing w:line="320" w:lineRule="atLeast"/>
        <w:rPr>
          <w:b/>
          <w:lang w:val="en-GB"/>
        </w:rPr>
      </w:pPr>
      <w:r w:rsidRPr="003B7A46">
        <w:rPr>
          <w:b/>
          <w:lang w:val="en-GB"/>
        </w:rPr>
        <w:t>14:30 – 16:30</w:t>
      </w:r>
    </w:p>
    <w:p w:rsidRPr="003B7A46" w:rsidR="001B56D9" w:rsidRDefault="001B56D9">
      <w:pPr>
        <w:spacing w:line="320" w:lineRule="atLeast"/>
        <w:rPr>
          <w:b/>
          <w:lang w:val="en-GB"/>
        </w:rPr>
      </w:pPr>
    </w:p>
    <w:p w:rsidRPr="003B7A46" w:rsidR="00D467AB" w:rsidP="00DF1B90" w:rsidRDefault="00B03F10">
      <w:pPr>
        <w:pStyle w:val="Heading1"/>
        <w:rPr>
          <w:lang w:val="en-GB"/>
        </w:rPr>
      </w:pPr>
      <w:r w:rsidRPr="003B7A46">
        <w:rPr>
          <w:b/>
          <w:lang w:val="en-GB"/>
        </w:rPr>
        <w:t>Opinions – Exchange of Views</w:t>
      </w:r>
    </w:p>
    <w:p w:rsidRPr="003B7A46" w:rsidR="00B03F10" w:rsidRDefault="00B03F10">
      <w:pPr>
        <w:spacing w:line="320" w:lineRule="atLeast"/>
        <w:rPr>
          <w:lang w:val="en-GB"/>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57" w:type="dxa"/>
          <w:right w:w="57" w:type="dxa"/>
        </w:tblCellMar>
        <w:tblLook w:val="0000" w:firstRow="0" w:lastRow="0" w:firstColumn="0" w:lastColumn="0" w:noHBand="0" w:noVBand="0"/>
      </w:tblPr>
      <w:tblGrid>
        <w:gridCol w:w="734"/>
        <w:gridCol w:w="2756"/>
        <w:gridCol w:w="5697"/>
      </w:tblGrid>
      <w:tr w:rsidRPr="003B7A46" w:rsidR="000E132D">
        <w:trPr>
          <w:cantSplit/>
          <w:jc w:val="center"/>
        </w:trPr>
        <w:tc>
          <w:tcPr>
            <w:tcW w:w="734" w:type="dxa"/>
            <w:tcBorders>
              <w:top w:val="nil"/>
              <w:left w:val="nil"/>
              <w:bottom w:val="nil"/>
              <w:right w:val="nil"/>
            </w:tcBorders>
            <w:shd w:val="clear" w:color="auto" w:fill="FFFFFF"/>
          </w:tcPr>
          <w:p w:rsidRPr="003B7A46" w:rsidR="001651AA" w:rsidP="001C2421" w:rsidRDefault="001651AA">
            <w:pPr>
              <w:pStyle w:val="Heading2"/>
              <w:numPr>
                <w:ilvl w:val="0"/>
                <w:numId w:val="0"/>
              </w:numPr>
              <w:rPr>
                <w:lang w:val="en-GB"/>
              </w:rPr>
            </w:pPr>
          </w:p>
        </w:tc>
        <w:tc>
          <w:tcPr>
            <w:tcW w:w="2756" w:type="dxa"/>
            <w:tcBorders>
              <w:top w:val="nil"/>
              <w:left w:val="nil"/>
              <w:bottom w:val="nil"/>
              <w:right w:val="nil"/>
            </w:tcBorders>
            <w:shd w:val="clear" w:color="auto" w:fill="FFFFFF"/>
          </w:tcPr>
          <w:p w:rsidRPr="003B7A46" w:rsidR="001651AA" w:rsidP="00B53B4A" w:rsidRDefault="001651AA">
            <w:pPr>
              <w:ind w:right="182"/>
              <w:rPr>
                <w:lang w:val="en-GB"/>
              </w:rPr>
            </w:pPr>
            <w:r w:rsidRPr="003B7A46">
              <w:rPr>
                <w:lang w:val="en-GB"/>
              </w:rPr>
              <w:t>Title</w:t>
            </w:r>
          </w:p>
        </w:tc>
        <w:tc>
          <w:tcPr>
            <w:tcW w:w="5697" w:type="dxa"/>
            <w:tcBorders>
              <w:top w:val="nil"/>
              <w:left w:val="nil"/>
              <w:bottom w:val="nil"/>
              <w:right w:val="nil"/>
            </w:tcBorders>
            <w:shd w:val="clear" w:color="auto" w:fill="FFFFFF"/>
          </w:tcPr>
          <w:p w:rsidRPr="003B7A46" w:rsidR="001651AA" w:rsidRDefault="001651AA">
            <w:pPr>
              <w:rPr>
                <w:lang w:val="en-GB"/>
              </w:rPr>
            </w:pPr>
            <w:r w:rsidRPr="003B7A46">
              <w:rPr>
                <w:lang w:val="en-GB"/>
              </w:rPr>
              <w:t>The gender dimension of structural and cohesion funds 2021-2027, with a focus on the preparation of the operational programmes</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1651AA" w:rsidP="00B53B4A" w:rsidRDefault="001651AA">
            <w:pPr>
              <w:rPr>
                <w:sz w:val="24"/>
                <w:szCs w:val="24"/>
                <w:lang w:val="en-GB"/>
              </w:rPr>
            </w:pPr>
          </w:p>
        </w:tc>
        <w:tc>
          <w:tcPr>
            <w:tcW w:w="2756" w:type="dxa"/>
            <w:tcBorders>
              <w:top w:val="nil"/>
              <w:left w:val="nil"/>
              <w:bottom w:val="nil"/>
              <w:right w:val="nil"/>
            </w:tcBorders>
            <w:shd w:val="clear" w:color="auto" w:fill="FFFFFF"/>
          </w:tcPr>
          <w:p w:rsidRPr="00874449" w:rsidR="001651AA" w:rsidP="00B53B4A" w:rsidRDefault="001651AA">
            <w:pPr>
              <w:ind w:right="182"/>
              <w:rPr>
                <w:lang w:val="en-GB"/>
              </w:rPr>
            </w:pPr>
            <w:r w:rsidRPr="003B7A46">
              <w:rPr>
                <w:lang w:val="en-GB"/>
              </w:rPr>
              <w:t>Rapporteur</w:t>
            </w:r>
          </w:p>
        </w:tc>
        <w:tc>
          <w:tcPr>
            <w:tcW w:w="5697" w:type="dxa"/>
            <w:tcBorders>
              <w:top w:val="nil"/>
              <w:left w:val="nil"/>
              <w:bottom w:val="nil"/>
              <w:right w:val="nil"/>
            </w:tcBorders>
            <w:shd w:val="clear" w:color="auto" w:fill="FFFFFF"/>
          </w:tcPr>
          <w:p w:rsidRPr="003B7A46" w:rsidR="001651AA" w:rsidP="00B53B4A" w:rsidRDefault="001651AA">
            <w:pPr>
              <w:rPr>
                <w:lang w:val="en-GB"/>
              </w:rPr>
            </w:pPr>
            <w:r w:rsidRPr="005C4512">
              <w:rPr>
                <w:b/>
                <w:bCs/>
                <w:lang w:val="en-GB"/>
              </w:rPr>
              <w:t>Donatella PORZI (IT/PES)</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1651AA" w:rsidP="00B53B4A" w:rsidRDefault="001651AA">
            <w:pPr>
              <w:rPr>
                <w:sz w:val="24"/>
                <w:szCs w:val="24"/>
                <w:lang w:val="en-GB"/>
              </w:rPr>
            </w:pPr>
          </w:p>
        </w:tc>
        <w:tc>
          <w:tcPr>
            <w:tcW w:w="2756" w:type="dxa"/>
            <w:tcBorders>
              <w:top w:val="nil"/>
              <w:left w:val="nil"/>
              <w:bottom w:val="nil"/>
              <w:right w:val="nil"/>
            </w:tcBorders>
            <w:shd w:val="clear" w:color="auto" w:fill="FFFFFF"/>
          </w:tcPr>
          <w:p w:rsidRPr="00874449" w:rsidR="001651AA" w:rsidP="00B53B4A" w:rsidRDefault="001651AA">
            <w:pPr>
              <w:ind w:right="182"/>
              <w:rPr>
                <w:lang w:val="en-GB"/>
              </w:rPr>
            </w:pPr>
            <w:r w:rsidRPr="003B7A46">
              <w:rPr>
                <w:lang w:val="en-GB"/>
              </w:rPr>
              <w:t>Commission document</w:t>
            </w:r>
          </w:p>
        </w:tc>
        <w:tc>
          <w:tcPr>
            <w:tcW w:w="5697" w:type="dxa"/>
            <w:tcBorders>
              <w:top w:val="nil"/>
              <w:left w:val="nil"/>
              <w:bottom w:val="nil"/>
              <w:right w:val="nil"/>
            </w:tcBorders>
            <w:shd w:val="clear" w:color="auto" w:fill="FFFFFF"/>
          </w:tcPr>
          <w:p w:rsidRPr="003B7A46" w:rsidR="001651AA" w:rsidP="00B53B4A" w:rsidRDefault="001651AA">
            <w:pPr>
              <w:rPr>
                <w:lang w:val="en-GB"/>
              </w:rPr>
            </w:pPr>
            <w:r w:rsidRPr="005C4512">
              <w:rPr>
                <w:lang w:val="en-GB"/>
              </w:rPr>
              <w:t>N/A</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1651AA" w:rsidP="00B53B4A" w:rsidRDefault="001651AA">
            <w:pPr>
              <w:rPr>
                <w:sz w:val="24"/>
                <w:szCs w:val="24"/>
                <w:lang w:val="en-GB"/>
              </w:rPr>
            </w:pPr>
          </w:p>
        </w:tc>
        <w:tc>
          <w:tcPr>
            <w:tcW w:w="2756" w:type="dxa"/>
            <w:tcBorders>
              <w:top w:val="nil"/>
              <w:left w:val="nil"/>
              <w:bottom w:val="nil"/>
              <w:right w:val="nil"/>
            </w:tcBorders>
            <w:shd w:val="clear" w:color="auto" w:fill="FFFFFF"/>
          </w:tcPr>
          <w:p w:rsidRPr="00874449" w:rsidR="001651AA" w:rsidP="00B53B4A" w:rsidRDefault="001651AA">
            <w:pPr>
              <w:ind w:right="182"/>
              <w:rPr>
                <w:lang w:val="en-GB"/>
              </w:rPr>
            </w:pPr>
            <w:r w:rsidRPr="003B7A46">
              <w:rPr>
                <w:lang w:val="en-GB"/>
              </w:rPr>
              <w:t>Document</w:t>
            </w:r>
          </w:p>
        </w:tc>
        <w:tc>
          <w:tcPr>
            <w:tcW w:w="5697" w:type="dxa"/>
            <w:tcBorders>
              <w:top w:val="nil"/>
              <w:left w:val="nil"/>
              <w:bottom w:val="nil"/>
              <w:right w:val="nil"/>
            </w:tcBorders>
            <w:shd w:val="clear" w:color="auto" w:fill="FFFFFF"/>
          </w:tcPr>
          <w:p w:rsidRPr="003B7A46" w:rsidR="001651AA" w:rsidP="00B53B4A" w:rsidRDefault="002A221E">
            <w:pPr>
              <w:rPr>
                <w:lang w:val="en-GB"/>
              </w:rPr>
            </w:pPr>
            <w:r w:rsidRPr="005C4512">
              <w:rPr>
                <w:lang w:val="en-GB"/>
              </w:rPr>
              <w:t>COR-2021-02503-00-00-DT-TRA</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1651AA" w:rsidP="00B53B4A" w:rsidRDefault="001651AA">
            <w:pPr>
              <w:rPr>
                <w:sz w:val="24"/>
                <w:szCs w:val="24"/>
                <w:lang w:val="en-GB"/>
              </w:rPr>
            </w:pPr>
          </w:p>
        </w:tc>
        <w:tc>
          <w:tcPr>
            <w:tcW w:w="2756" w:type="dxa"/>
            <w:tcBorders>
              <w:top w:val="nil"/>
              <w:left w:val="nil"/>
              <w:bottom w:val="nil"/>
              <w:right w:val="nil"/>
            </w:tcBorders>
            <w:shd w:val="clear" w:color="auto" w:fill="FFFFFF"/>
          </w:tcPr>
          <w:p w:rsidRPr="00874449" w:rsidR="001651AA" w:rsidP="00B53B4A" w:rsidRDefault="001651AA">
            <w:pPr>
              <w:ind w:right="182"/>
              <w:rPr>
                <w:lang w:val="en-GB"/>
              </w:rPr>
            </w:pPr>
            <w:r w:rsidRPr="003B7A46">
              <w:rPr>
                <w:lang w:val="en-GB"/>
              </w:rPr>
              <w:t>Type of opinion</w:t>
            </w:r>
          </w:p>
        </w:tc>
        <w:tc>
          <w:tcPr>
            <w:tcW w:w="5697" w:type="dxa"/>
            <w:tcBorders>
              <w:top w:val="nil"/>
              <w:left w:val="nil"/>
              <w:bottom w:val="nil"/>
              <w:right w:val="nil"/>
            </w:tcBorders>
            <w:shd w:val="clear" w:color="auto" w:fill="FFFFFF"/>
          </w:tcPr>
          <w:p w:rsidRPr="003B7A46" w:rsidR="001651AA" w:rsidP="00B53B4A" w:rsidRDefault="001651AA">
            <w:pPr>
              <w:rPr>
                <w:lang w:val="en-GB"/>
              </w:rPr>
            </w:pPr>
            <w:r w:rsidRPr="005C4512">
              <w:rPr>
                <w:lang w:val="en-GB"/>
              </w:rPr>
              <w:t>Own-initiative – Rule 41 (b) (ii)</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1651AA" w:rsidP="00B53B4A" w:rsidRDefault="001651AA">
            <w:pPr>
              <w:rPr>
                <w:sz w:val="24"/>
                <w:szCs w:val="24"/>
                <w:lang w:val="en-GB"/>
              </w:rPr>
            </w:pPr>
          </w:p>
        </w:tc>
        <w:tc>
          <w:tcPr>
            <w:tcW w:w="2756" w:type="dxa"/>
            <w:tcBorders>
              <w:top w:val="nil"/>
              <w:left w:val="nil"/>
              <w:bottom w:val="nil"/>
              <w:right w:val="nil"/>
            </w:tcBorders>
            <w:shd w:val="clear" w:color="auto" w:fill="FFFFFF"/>
          </w:tcPr>
          <w:p w:rsidRPr="00874449" w:rsidR="001651AA" w:rsidP="00B53B4A" w:rsidRDefault="001651AA">
            <w:pPr>
              <w:ind w:right="182"/>
              <w:rPr>
                <w:lang w:val="en-GB"/>
              </w:rPr>
            </w:pPr>
            <w:r w:rsidRPr="003B7A46">
              <w:rPr>
                <w:lang w:val="en-GB"/>
              </w:rPr>
              <w:t>Dossier</w:t>
            </w:r>
          </w:p>
        </w:tc>
        <w:tc>
          <w:tcPr>
            <w:tcW w:w="5697" w:type="dxa"/>
            <w:tcBorders>
              <w:top w:val="nil"/>
              <w:left w:val="nil"/>
              <w:bottom w:val="nil"/>
              <w:right w:val="nil"/>
            </w:tcBorders>
            <w:shd w:val="clear" w:color="auto" w:fill="FFFFFF"/>
          </w:tcPr>
          <w:p w:rsidRPr="003B7A46" w:rsidR="001651AA" w:rsidP="002A221E" w:rsidRDefault="001651AA">
            <w:pPr>
              <w:rPr>
                <w:lang w:val="en-GB"/>
              </w:rPr>
            </w:pPr>
            <w:r w:rsidRPr="005C4512">
              <w:rPr>
                <w:lang w:val="en-GB"/>
              </w:rPr>
              <w:t>COTER-VII/01</w:t>
            </w:r>
            <w:r w:rsidRPr="003B7A46" w:rsidR="002A221E">
              <w:rPr>
                <w:lang w:val="en-GB"/>
              </w:rPr>
              <w:t>4</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1651AA" w:rsidP="00B53B4A" w:rsidRDefault="001651AA">
            <w:pPr>
              <w:rPr>
                <w:sz w:val="24"/>
                <w:szCs w:val="24"/>
                <w:lang w:val="en-GB"/>
              </w:rPr>
            </w:pPr>
          </w:p>
        </w:tc>
        <w:tc>
          <w:tcPr>
            <w:tcW w:w="2756" w:type="dxa"/>
            <w:tcBorders>
              <w:top w:val="nil"/>
              <w:left w:val="nil"/>
              <w:bottom w:val="nil"/>
              <w:right w:val="nil"/>
            </w:tcBorders>
            <w:shd w:val="clear" w:color="auto" w:fill="FFFFFF"/>
          </w:tcPr>
          <w:p w:rsidRPr="00874449" w:rsidR="001651AA" w:rsidP="00B53B4A" w:rsidRDefault="001651AA">
            <w:pPr>
              <w:ind w:right="182"/>
              <w:rPr>
                <w:lang w:val="en-GB"/>
              </w:rPr>
            </w:pPr>
            <w:r w:rsidRPr="003B7A46">
              <w:rPr>
                <w:lang w:val="en-GB"/>
              </w:rPr>
              <w:t>Statement by</w:t>
            </w:r>
          </w:p>
        </w:tc>
        <w:tc>
          <w:tcPr>
            <w:tcW w:w="5697" w:type="dxa"/>
            <w:tcBorders>
              <w:top w:val="nil"/>
              <w:left w:val="nil"/>
              <w:bottom w:val="nil"/>
              <w:right w:val="nil"/>
            </w:tcBorders>
            <w:shd w:val="clear" w:color="auto" w:fill="FFFFFF"/>
          </w:tcPr>
          <w:p w:rsidRPr="003B7A46" w:rsidR="001651AA" w:rsidP="00125E43" w:rsidRDefault="00125E43">
            <w:pPr>
              <w:rPr>
                <w:lang w:val="en-GB"/>
              </w:rPr>
            </w:pPr>
            <w:r w:rsidRPr="005C4512">
              <w:rPr>
                <w:lang w:val="en-GB"/>
              </w:rPr>
              <w:t>A representative of the</w:t>
            </w:r>
            <w:r w:rsidRPr="003B7A46" w:rsidR="000B1DDF">
              <w:rPr>
                <w:lang w:val="en-GB"/>
              </w:rPr>
              <w:t xml:space="preserve"> European Commission </w:t>
            </w:r>
            <w:r w:rsidRPr="003B7A46">
              <w:rPr>
                <w:lang w:val="en-GB"/>
              </w:rPr>
              <w:t>(tbc</w:t>
            </w:r>
            <w:r w:rsidRPr="003B7A46" w:rsidR="000B1DDF">
              <w:rPr>
                <w:lang w:val="en-GB"/>
              </w:rPr>
              <w:t>)</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1651AA" w:rsidP="00B53B4A" w:rsidRDefault="001651AA">
            <w:pPr>
              <w:rPr>
                <w:sz w:val="24"/>
                <w:szCs w:val="24"/>
                <w:lang w:val="en-GB"/>
              </w:rPr>
            </w:pPr>
          </w:p>
        </w:tc>
        <w:tc>
          <w:tcPr>
            <w:tcW w:w="2756" w:type="dxa"/>
            <w:tcBorders>
              <w:top w:val="nil"/>
              <w:left w:val="nil"/>
              <w:bottom w:val="nil"/>
              <w:right w:val="nil"/>
            </w:tcBorders>
            <w:shd w:val="clear" w:color="auto" w:fill="FFFFFF"/>
          </w:tcPr>
          <w:p w:rsidRPr="00874449" w:rsidR="001651AA" w:rsidP="00B53B4A" w:rsidRDefault="001651AA">
            <w:pPr>
              <w:ind w:right="182"/>
              <w:rPr>
                <w:lang w:val="en-GB"/>
              </w:rPr>
            </w:pPr>
            <w:r w:rsidRPr="003B7A46">
              <w:rPr>
                <w:lang w:val="en-GB"/>
              </w:rPr>
              <w:t>Adoption (planned) in the commission</w:t>
            </w:r>
          </w:p>
        </w:tc>
        <w:tc>
          <w:tcPr>
            <w:tcW w:w="5697" w:type="dxa"/>
            <w:tcBorders>
              <w:top w:val="nil"/>
              <w:left w:val="nil"/>
              <w:bottom w:val="nil"/>
              <w:right w:val="nil"/>
            </w:tcBorders>
            <w:shd w:val="clear" w:color="auto" w:fill="FFFFFF"/>
          </w:tcPr>
          <w:p w:rsidRPr="003B7A46" w:rsidR="001651AA" w:rsidRDefault="001651AA">
            <w:pPr>
              <w:rPr>
                <w:szCs w:val="24"/>
                <w:lang w:val="en-GB"/>
              </w:rPr>
            </w:pPr>
            <w:r w:rsidRPr="005C4512">
              <w:rPr>
                <w:lang w:val="en-GB"/>
              </w:rPr>
              <w:t>28</w:t>
            </w:r>
            <w:r w:rsidRPr="003B7A46" w:rsidR="002A221E">
              <w:rPr>
                <w:lang w:val="en-GB"/>
              </w:rPr>
              <w:t xml:space="preserve"> October </w:t>
            </w:r>
            <w:r w:rsidRPr="003B7A46">
              <w:rPr>
                <w:lang w:val="en-GB"/>
              </w:rPr>
              <w:t>2021</w:t>
            </w:r>
          </w:p>
        </w:tc>
      </w:tr>
      <w:tr w:rsidRPr="003B7A46" w:rsidR="000E132D">
        <w:trPr>
          <w:cantSplit/>
          <w:jc w:val="center"/>
        </w:trPr>
        <w:tc>
          <w:tcPr>
            <w:tcW w:w="734" w:type="dxa"/>
            <w:tcBorders>
              <w:top w:val="nil"/>
              <w:left w:val="nil"/>
              <w:bottom w:val="nil"/>
              <w:right w:val="nil"/>
            </w:tcBorders>
            <w:shd w:val="clear" w:color="auto" w:fill="FFFFFF"/>
            <w:vAlign w:val="center"/>
          </w:tcPr>
          <w:p w:rsidRPr="003B7A46" w:rsidR="001651AA" w:rsidP="00B53B4A" w:rsidRDefault="001651AA">
            <w:pPr>
              <w:rPr>
                <w:sz w:val="24"/>
                <w:szCs w:val="24"/>
                <w:lang w:val="en-GB"/>
              </w:rPr>
            </w:pPr>
          </w:p>
        </w:tc>
        <w:tc>
          <w:tcPr>
            <w:tcW w:w="2756" w:type="dxa"/>
            <w:tcBorders>
              <w:top w:val="nil"/>
              <w:left w:val="nil"/>
              <w:bottom w:val="nil"/>
              <w:right w:val="nil"/>
            </w:tcBorders>
            <w:shd w:val="clear" w:color="auto" w:fill="FFFFFF"/>
          </w:tcPr>
          <w:p w:rsidRPr="00874449" w:rsidR="001651AA" w:rsidP="00B53B4A" w:rsidRDefault="001651AA">
            <w:pPr>
              <w:ind w:right="182"/>
              <w:rPr>
                <w:lang w:val="en-GB"/>
              </w:rPr>
            </w:pPr>
            <w:r w:rsidRPr="003B7A46">
              <w:rPr>
                <w:lang w:val="en-GB"/>
              </w:rPr>
              <w:t xml:space="preserve">Adoption planned in the </w:t>
            </w:r>
            <w:r w:rsidRPr="00874449">
              <w:rPr>
                <w:lang w:val="en-GB"/>
              </w:rPr>
              <w:t>plenary session</w:t>
            </w:r>
          </w:p>
        </w:tc>
        <w:tc>
          <w:tcPr>
            <w:tcW w:w="5697" w:type="dxa"/>
            <w:tcBorders>
              <w:top w:val="nil"/>
              <w:left w:val="nil"/>
              <w:bottom w:val="nil"/>
              <w:right w:val="nil"/>
            </w:tcBorders>
            <w:shd w:val="clear" w:color="auto" w:fill="FFFFFF"/>
          </w:tcPr>
          <w:p w:rsidRPr="003B7A46" w:rsidR="001651AA" w:rsidRDefault="002A221E">
            <w:pPr>
              <w:rPr>
                <w:lang w:val="en-GB"/>
              </w:rPr>
            </w:pPr>
            <w:r w:rsidRPr="005C4512">
              <w:rPr>
                <w:lang w:val="en-GB"/>
              </w:rPr>
              <w:t>1</w:t>
            </w:r>
            <w:r w:rsidRPr="003B7A46" w:rsidR="0064658B">
              <w:rPr>
                <w:lang w:val="en-GB"/>
              </w:rPr>
              <w:t>-</w:t>
            </w:r>
            <w:r w:rsidRPr="003B7A46">
              <w:rPr>
                <w:lang w:val="en-GB"/>
              </w:rPr>
              <w:t>3 December 2021</w:t>
            </w:r>
          </w:p>
        </w:tc>
      </w:tr>
    </w:tbl>
    <w:p w:rsidRPr="003B7A46" w:rsidR="00A12207" w:rsidRDefault="00A12207">
      <w:pPr>
        <w:spacing w:line="320" w:lineRule="atLeast"/>
        <w:rPr>
          <w:lang w:val="en-GB"/>
        </w:rPr>
      </w:pPr>
    </w:p>
    <w:p w:rsidRPr="003B7A46" w:rsidR="006A4964" w:rsidP="006A4964" w:rsidRDefault="006A4964">
      <w:pPr>
        <w:pStyle w:val="Heading1"/>
        <w:keepNext/>
        <w:keepLines/>
        <w:tabs>
          <w:tab w:val="left" w:pos="567"/>
        </w:tabs>
        <w:rPr>
          <w:lang w:val="en-GB"/>
        </w:rPr>
      </w:pPr>
      <w:r w:rsidRPr="003B7A46">
        <w:rPr>
          <w:b/>
          <w:lang w:val="en-GB"/>
        </w:rPr>
        <w:t>Update on the European Year of Rail 2021</w:t>
      </w:r>
    </w:p>
    <w:p w:rsidRPr="003B7A46" w:rsidR="00D46632" w:rsidP="006A4964" w:rsidRDefault="006A4964">
      <w:pPr>
        <w:pStyle w:val="Heading1"/>
        <w:keepNext/>
        <w:keepLines/>
        <w:numPr>
          <w:ilvl w:val="0"/>
          <w:numId w:val="0"/>
        </w:numPr>
        <w:tabs>
          <w:tab w:val="left" w:pos="567"/>
        </w:tabs>
        <w:ind w:left="567" w:hanging="567"/>
        <w:rPr>
          <w:lang w:val="en-GB"/>
        </w:rPr>
      </w:pPr>
      <w:r w:rsidRPr="003B7A46">
        <w:rPr>
          <w:lang w:val="en-GB"/>
        </w:rPr>
        <w:tab/>
      </w:r>
      <w:r w:rsidRPr="003B7A46" w:rsidR="00522DA1">
        <w:rPr>
          <w:lang w:val="en-GB"/>
        </w:rPr>
        <w:t xml:space="preserve">Statements </w:t>
      </w:r>
      <w:r w:rsidRPr="003B7A46">
        <w:rPr>
          <w:lang w:val="en-GB"/>
        </w:rPr>
        <w:t>by</w:t>
      </w:r>
      <w:r w:rsidRPr="003B7A46" w:rsidR="00C84DAF">
        <w:rPr>
          <w:lang w:val="en-GB"/>
        </w:rPr>
        <w:t>:</w:t>
      </w:r>
    </w:p>
    <w:p w:rsidRPr="003B7A46" w:rsidR="00D46632" w:rsidP="00D46632" w:rsidRDefault="00347E0F">
      <w:pPr>
        <w:pStyle w:val="Heading1"/>
        <w:keepNext/>
        <w:keepLines/>
        <w:numPr>
          <w:ilvl w:val="0"/>
          <w:numId w:val="0"/>
        </w:numPr>
        <w:tabs>
          <w:tab w:val="left" w:pos="851"/>
        </w:tabs>
        <w:ind w:left="567"/>
        <w:rPr>
          <w:lang w:val="en-GB"/>
        </w:rPr>
      </w:pPr>
      <w:r w:rsidRPr="003B7A46">
        <w:rPr>
          <w:lang w:val="en-GB"/>
        </w:rPr>
        <w:t>Matthew</w:t>
      </w:r>
      <w:r w:rsidRPr="003B7A46" w:rsidR="003B7A46">
        <w:rPr>
          <w:lang w:val="en-GB"/>
        </w:rPr>
        <w:t> </w:t>
      </w:r>
      <w:r w:rsidRPr="003B7A46">
        <w:rPr>
          <w:lang w:val="en-GB"/>
        </w:rPr>
        <w:t xml:space="preserve">BALDWIN, Deputy Director-General at </w:t>
      </w:r>
      <w:r w:rsidRPr="003B7A46" w:rsidR="006A4964">
        <w:rPr>
          <w:lang w:val="en-GB"/>
        </w:rPr>
        <w:t>DG MOVE, European Commission</w:t>
      </w:r>
      <w:r w:rsidRPr="003B7A46" w:rsidR="00B66331">
        <w:rPr>
          <w:lang w:val="en-GB"/>
        </w:rPr>
        <w:t>,</w:t>
      </w:r>
    </w:p>
    <w:p w:rsidRPr="00874449" w:rsidR="00D46632" w:rsidP="00D46632" w:rsidRDefault="00B66331">
      <w:pPr>
        <w:pStyle w:val="Heading1"/>
        <w:keepNext/>
        <w:keepLines/>
        <w:numPr>
          <w:ilvl w:val="0"/>
          <w:numId w:val="0"/>
        </w:numPr>
        <w:tabs>
          <w:tab w:val="left" w:pos="851"/>
        </w:tabs>
        <w:ind w:left="567"/>
        <w:rPr>
          <w:lang w:val="en-GB"/>
        </w:rPr>
      </w:pPr>
      <w:r w:rsidRPr="003B7A46">
        <w:rPr>
          <w:lang w:val="en-GB"/>
        </w:rPr>
        <w:t>João</w:t>
      </w:r>
      <w:r w:rsidRPr="003B7A46" w:rsidR="003B7A46">
        <w:rPr>
          <w:lang w:val="en-GB"/>
        </w:rPr>
        <w:t> </w:t>
      </w:r>
      <w:r w:rsidRPr="003B7A46">
        <w:rPr>
          <w:lang w:val="en-GB"/>
        </w:rPr>
        <w:t>JESUS</w:t>
      </w:r>
      <w:r w:rsidRPr="003B7A46" w:rsidR="003B7A46">
        <w:rPr>
          <w:lang w:val="en-GB"/>
        </w:rPr>
        <w:t> </w:t>
      </w:r>
      <w:r w:rsidRPr="003B7A46">
        <w:rPr>
          <w:lang w:val="en-GB"/>
        </w:rPr>
        <w:t>CAETANO, Counsellor at the Permanent Representation of Portugal to the European Union</w:t>
      </w:r>
      <w:r w:rsidR="00874449">
        <w:rPr>
          <w:lang w:val="en-GB"/>
        </w:rPr>
        <w:t>,</w:t>
      </w:r>
    </w:p>
    <w:p w:rsidRPr="00722531" w:rsidR="00D46632" w:rsidP="00D46632" w:rsidRDefault="00522DA1">
      <w:pPr>
        <w:pStyle w:val="Heading1"/>
        <w:keepNext/>
        <w:keepLines/>
        <w:numPr>
          <w:ilvl w:val="0"/>
          <w:numId w:val="0"/>
        </w:numPr>
        <w:tabs>
          <w:tab w:val="left" w:pos="851"/>
        </w:tabs>
        <w:ind w:left="567"/>
        <w:rPr>
          <w:lang w:val="en-GB"/>
        </w:rPr>
      </w:pPr>
      <w:r w:rsidRPr="00722531">
        <w:rPr>
          <w:lang w:val="en-GB"/>
        </w:rPr>
        <w:t>Conor</w:t>
      </w:r>
      <w:r w:rsidRPr="003B7A46" w:rsidR="003B7A46">
        <w:rPr>
          <w:lang w:val="en-GB"/>
        </w:rPr>
        <w:t> </w:t>
      </w:r>
      <w:r w:rsidRPr="00722531">
        <w:rPr>
          <w:lang w:val="en-GB"/>
        </w:rPr>
        <w:t xml:space="preserve">GILLIGAN, Trainee </w:t>
      </w:r>
      <w:r w:rsidRPr="00722531" w:rsidR="00CD55E7">
        <w:rPr>
          <w:lang w:val="en-GB"/>
        </w:rPr>
        <w:t>at</w:t>
      </w:r>
      <w:r w:rsidRPr="00722531">
        <w:rPr>
          <w:lang w:val="en-GB"/>
        </w:rPr>
        <w:t xml:space="preserve"> t</w:t>
      </w:r>
      <w:r w:rsidRPr="00722531" w:rsidR="00CD55E7">
        <w:rPr>
          <w:lang w:val="en-GB"/>
        </w:rPr>
        <w:t>he COTER commission of the CoR (</w:t>
      </w:r>
      <w:r w:rsidRPr="00722531">
        <w:rPr>
          <w:lang w:val="en-GB"/>
        </w:rPr>
        <w:t>"The EYR and the Y-factor project"</w:t>
      </w:r>
      <w:r w:rsidRPr="00722531" w:rsidR="00CD55E7">
        <w:rPr>
          <w:lang w:val="en-GB"/>
        </w:rPr>
        <w:t>)</w:t>
      </w:r>
      <w:r w:rsidR="00874449">
        <w:rPr>
          <w:lang w:val="en-GB"/>
        </w:rPr>
        <w:t>.</w:t>
      </w:r>
    </w:p>
    <w:p w:rsidRPr="003B7A46" w:rsidR="006A4964" w:rsidP="00D46632" w:rsidRDefault="00D46632">
      <w:pPr>
        <w:pStyle w:val="Heading1"/>
        <w:keepNext/>
        <w:keepLines/>
        <w:numPr>
          <w:ilvl w:val="0"/>
          <w:numId w:val="0"/>
        </w:numPr>
        <w:tabs>
          <w:tab w:val="left" w:pos="851"/>
        </w:tabs>
        <w:ind w:left="567"/>
        <w:rPr>
          <w:lang w:val="en-GB"/>
        </w:rPr>
      </w:pPr>
      <w:r w:rsidRPr="00722531">
        <w:rPr>
          <w:lang w:val="en-GB"/>
        </w:rPr>
        <w:t>Followed</w:t>
      </w:r>
      <w:r w:rsidRPr="00722531" w:rsidR="00CD55E7">
        <w:rPr>
          <w:lang w:val="en-GB"/>
        </w:rPr>
        <w:t xml:space="preserve"> by a </w:t>
      </w:r>
      <w:r w:rsidRPr="003B7A46" w:rsidR="006A4964">
        <w:rPr>
          <w:lang w:val="en-GB"/>
        </w:rPr>
        <w:t>discussion with members.</w:t>
      </w:r>
    </w:p>
    <w:p w:rsidRPr="00874449" w:rsidR="00A42605" w:rsidP="00C001B3" w:rsidRDefault="006A4964">
      <w:pPr>
        <w:pStyle w:val="Heading1"/>
        <w:numPr>
          <w:ilvl w:val="0"/>
          <w:numId w:val="0"/>
        </w:numPr>
        <w:tabs>
          <w:tab w:val="left" w:pos="567"/>
        </w:tabs>
        <w:ind w:left="567"/>
        <w:rPr>
          <w:lang w:val="en-GB"/>
        </w:rPr>
      </w:pPr>
      <w:r w:rsidRPr="003B7A46">
        <w:rPr>
          <w:lang w:val="en-GB"/>
        </w:rPr>
        <w:t>COR-2021-01972-00-02-TCD-TRA</w:t>
      </w:r>
    </w:p>
    <w:p w:rsidRPr="003B7A46" w:rsidR="00C84DAF" w:rsidRDefault="00C84DAF">
      <w:pPr>
        <w:spacing w:line="320" w:lineRule="atLeast"/>
        <w:rPr>
          <w:lang w:val="en-GB"/>
        </w:rPr>
      </w:pPr>
    </w:p>
    <w:p w:rsidRPr="003B7A46" w:rsidR="006A4964" w:rsidP="006A4964" w:rsidRDefault="006A4964">
      <w:pPr>
        <w:pStyle w:val="Heading1"/>
        <w:tabs>
          <w:tab w:val="left" w:pos="567"/>
        </w:tabs>
        <w:rPr>
          <w:bCs/>
          <w:lang w:val="en-GB"/>
        </w:rPr>
      </w:pPr>
      <w:r w:rsidRPr="003B7A46">
        <w:rPr>
          <w:b/>
          <w:lang w:val="en-GB"/>
        </w:rPr>
        <w:t>Cooperation with OECD</w:t>
      </w:r>
    </w:p>
    <w:p w:rsidRPr="003B7A46" w:rsidR="006A4964" w:rsidP="006A4964" w:rsidRDefault="006A4964">
      <w:pPr>
        <w:spacing w:line="320" w:lineRule="atLeast"/>
        <w:ind w:left="567"/>
        <w:rPr>
          <w:lang w:val="en-GB"/>
        </w:rPr>
      </w:pPr>
      <w:r w:rsidRPr="003B7A46">
        <w:rPr>
          <w:lang w:val="en-GB"/>
        </w:rPr>
        <w:t>Presentation by Lamia Kamal-Chaoui, Director of the OECD Centre for Entrepreneurship, SMEs, Regions and Cities, and discussion with members.</w:t>
      </w:r>
    </w:p>
    <w:p w:rsidRPr="003B7A46" w:rsidR="00FE2D1C" w:rsidP="006A4964" w:rsidRDefault="00FE2D1C">
      <w:pPr>
        <w:spacing w:line="320" w:lineRule="atLeast"/>
        <w:ind w:left="567"/>
        <w:rPr>
          <w:lang w:val="en-GB"/>
        </w:rPr>
      </w:pPr>
      <w:r w:rsidRPr="003B7A46">
        <w:rPr>
          <w:lang w:val="en-GB"/>
        </w:rPr>
        <w:t>COR-2021-02962-00-0</w:t>
      </w:r>
      <w:r w:rsidRPr="003B7A46" w:rsidR="001E3B27">
        <w:rPr>
          <w:lang w:val="en-GB"/>
        </w:rPr>
        <w:t>1</w:t>
      </w:r>
      <w:r w:rsidRPr="003B7A46">
        <w:rPr>
          <w:lang w:val="en-GB"/>
        </w:rPr>
        <w:t>-TCD-TRA</w:t>
      </w:r>
    </w:p>
    <w:p w:rsidRPr="003B7A46" w:rsidR="007434AD" w:rsidP="00DF1B90" w:rsidRDefault="007434AD">
      <w:pPr>
        <w:pStyle w:val="Heading1"/>
        <w:keepNext/>
        <w:keepLines/>
        <w:numPr>
          <w:ilvl w:val="0"/>
          <w:numId w:val="0"/>
        </w:numPr>
        <w:tabs>
          <w:tab w:val="left" w:pos="567"/>
        </w:tabs>
        <w:ind w:left="567" w:hanging="567"/>
        <w:rPr>
          <w:lang w:val="en-GB"/>
        </w:rPr>
      </w:pPr>
    </w:p>
    <w:p w:rsidRPr="003B7A46" w:rsidR="006C4E5D" w:rsidP="0070041B" w:rsidRDefault="006C4E5D">
      <w:pPr>
        <w:pStyle w:val="Heading1"/>
        <w:keepNext/>
        <w:keepLines/>
        <w:tabs>
          <w:tab w:val="left" w:pos="567"/>
        </w:tabs>
        <w:rPr>
          <w:bCs/>
          <w:lang w:val="en-GB"/>
        </w:rPr>
      </w:pPr>
      <w:r w:rsidRPr="003B7A46">
        <w:rPr>
          <w:b/>
          <w:bCs/>
          <w:lang w:val="en-GB"/>
        </w:rPr>
        <w:t>Any other business</w:t>
      </w:r>
    </w:p>
    <w:p w:rsidRPr="003B7A46" w:rsidR="006C4E5D" w:rsidP="001C2421" w:rsidRDefault="006C4E5D">
      <w:pPr>
        <w:rPr>
          <w:lang w:val="en-GB"/>
        </w:rPr>
      </w:pPr>
    </w:p>
    <w:p w:rsidRPr="003B7A46" w:rsidR="00707489" w:rsidP="00A12207" w:rsidRDefault="0051714E">
      <w:pPr>
        <w:pStyle w:val="Heading1"/>
        <w:tabs>
          <w:tab w:val="left" w:pos="567"/>
        </w:tabs>
        <w:rPr>
          <w:bCs/>
          <w:lang w:val="en-GB"/>
        </w:rPr>
      </w:pPr>
      <w:r w:rsidRPr="003B7A46">
        <w:rPr>
          <w:b/>
          <w:bCs/>
          <w:lang w:val="en-GB"/>
        </w:rPr>
        <w:t>Confirmation of the date of the next meeting:</w:t>
      </w:r>
    </w:p>
    <w:p w:rsidRPr="003B7A46" w:rsidR="000477E3" w:rsidP="002A221E" w:rsidRDefault="00AC0BD9">
      <w:pPr>
        <w:spacing w:line="320" w:lineRule="atLeast"/>
        <w:ind w:left="567"/>
        <w:rPr>
          <w:bCs/>
          <w:lang w:val="en-GB"/>
        </w:rPr>
      </w:pPr>
      <w:r w:rsidRPr="003B7A46">
        <w:rPr>
          <w:bCs/>
          <w:lang w:val="en-GB"/>
        </w:rPr>
        <w:t xml:space="preserve">28 </w:t>
      </w:r>
      <w:r w:rsidRPr="003B7A46" w:rsidR="004435D5">
        <w:rPr>
          <w:bCs/>
          <w:lang w:val="en-GB"/>
        </w:rPr>
        <w:t xml:space="preserve">and 29 </w:t>
      </w:r>
      <w:r w:rsidRPr="003B7A46">
        <w:rPr>
          <w:bCs/>
          <w:lang w:val="en-GB"/>
        </w:rPr>
        <w:t>October 2021</w:t>
      </w:r>
      <w:r w:rsidRPr="003B7A46" w:rsidR="004435D5">
        <w:rPr>
          <w:bCs/>
          <w:lang w:val="en-GB"/>
        </w:rPr>
        <w:t xml:space="preserve"> </w:t>
      </w:r>
      <w:r w:rsidRPr="003B7A46" w:rsidR="006076D2">
        <w:rPr>
          <w:bCs/>
          <w:lang w:val="en-GB"/>
        </w:rPr>
        <w:t>(external meeting)</w:t>
      </w:r>
      <w:r w:rsidRPr="003B7A46" w:rsidR="00707489">
        <w:rPr>
          <w:bCs/>
          <w:lang w:val="en-GB"/>
        </w:rPr>
        <w:t xml:space="preserve"> </w:t>
      </w:r>
      <w:r w:rsidRPr="003B7A46" w:rsidR="00447467">
        <w:rPr>
          <w:bCs/>
          <w:lang w:val="en-GB"/>
        </w:rPr>
        <w:t>–</w:t>
      </w:r>
      <w:r w:rsidRPr="003B7A46" w:rsidR="003D0777">
        <w:rPr>
          <w:bCs/>
          <w:lang w:val="en-GB"/>
        </w:rPr>
        <w:t xml:space="preserve"> </w:t>
      </w:r>
      <w:r w:rsidRPr="003B7A46" w:rsidR="00B03F10">
        <w:rPr>
          <w:bCs/>
          <w:lang w:val="en-GB"/>
        </w:rPr>
        <w:t>(</w:t>
      </w:r>
      <w:r w:rsidRPr="003B7A46" w:rsidR="001E3B27">
        <w:rPr>
          <w:bCs/>
          <w:lang w:val="en-GB"/>
        </w:rPr>
        <w:t>tbc</w:t>
      </w:r>
      <w:r w:rsidRPr="003B7A46" w:rsidR="00B03F10">
        <w:rPr>
          <w:bCs/>
          <w:lang w:val="en-GB"/>
        </w:rPr>
        <w:t>)</w:t>
      </w:r>
    </w:p>
    <w:p w:rsidRPr="003B7A46" w:rsidR="00A12207" w:rsidRDefault="00A12207">
      <w:pPr>
        <w:spacing w:line="320" w:lineRule="atLeast"/>
        <w:rPr>
          <w:lang w:val="en-GB"/>
        </w:rPr>
      </w:pPr>
    </w:p>
    <w:p w:rsidRPr="003B7A46" w:rsidR="00AF50F4" w:rsidRDefault="00AF50F4">
      <w:pPr>
        <w:spacing w:line="320" w:lineRule="atLeast"/>
        <w:rPr>
          <w:lang w:val="en-GB"/>
        </w:rPr>
      </w:pPr>
    </w:p>
    <w:p w:rsidRPr="003B7A46" w:rsidR="000477E3" w:rsidP="002A221E" w:rsidRDefault="0051714E">
      <w:pPr>
        <w:spacing w:line="320" w:lineRule="atLeast"/>
        <w:ind w:left="567"/>
        <w:rPr>
          <w:b/>
          <w:bCs/>
          <w:lang w:val="en-GB"/>
        </w:rPr>
      </w:pPr>
      <w:r w:rsidRPr="003B7A46">
        <w:rPr>
          <w:b/>
          <w:bCs/>
          <w:lang w:val="en-GB"/>
        </w:rPr>
        <w:t>End of meeting</w:t>
      </w:r>
    </w:p>
    <w:p w:rsidRPr="003B7A46" w:rsidR="00A12207" w:rsidRDefault="00A12207">
      <w:pPr>
        <w:spacing w:line="320" w:lineRule="atLeast"/>
        <w:rPr>
          <w:lang w:val="en-GB"/>
        </w:rPr>
      </w:pPr>
    </w:p>
    <w:p w:rsidRPr="003B7A46" w:rsidR="00AF50F4" w:rsidRDefault="00AF50F4">
      <w:pPr>
        <w:spacing w:line="320" w:lineRule="atLeast"/>
        <w:rPr>
          <w:lang w:val="en-GB"/>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57" w:type="dxa"/>
          <w:right w:w="57" w:type="dxa"/>
        </w:tblCellMar>
        <w:tblLook w:val="0000" w:firstRow="0" w:lastRow="0" w:firstColumn="0" w:lastColumn="0" w:noHBand="0" w:noVBand="0"/>
      </w:tblPr>
      <w:tblGrid>
        <w:gridCol w:w="2755"/>
        <w:gridCol w:w="919"/>
        <w:gridCol w:w="5513"/>
      </w:tblGrid>
      <w:tr w:rsidRPr="003B7A46" w:rsidR="000E132D">
        <w:trPr>
          <w:jc w:val="center"/>
        </w:trPr>
        <w:tc>
          <w:tcPr>
            <w:tcW w:w="2721" w:type="dxa"/>
            <w:tcBorders>
              <w:top w:val="nil"/>
              <w:left w:val="nil"/>
              <w:bottom w:val="nil"/>
              <w:right w:val="nil"/>
            </w:tcBorders>
            <w:shd w:val="clear" w:color="auto" w:fill="FFFFFF"/>
          </w:tcPr>
          <w:p w:rsidRPr="003B7A46" w:rsidR="000477E3" w:rsidRDefault="0051714E">
            <w:pPr>
              <w:spacing w:line="320" w:lineRule="atLeast"/>
              <w:rPr>
                <w:lang w:val="en-GB"/>
              </w:rPr>
            </w:pPr>
            <w:r w:rsidRPr="003B7A46">
              <w:rPr>
                <w:b/>
                <w:bCs/>
                <w:lang w:val="en-GB"/>
              </w:rPr>
              <w:t>Working languages:</w:t>
            </w:r>
          </w:p>
        </w:tc>
        <w:tc>
          <w:tcPr>
            <w:tcW w:w="907" w:type="dxa"/>
            <w:tcBorders>
              <w:top w:val="nil"/>
              <w:left w:val="nil"/>
              <w:bottom w:val="nil"/>
              <w:right w:val="nil"/>
            </w:tcBorders>
            <w:shd w:val="clear" w:color="auto" w:fill="FFFFFF"/>
          </w:tcPr>
          <w:p w:rsidRPr="003B7A46" w:rsidR="000477E3" w:rsidP="00DF1B90" w:rsidRDefault="006A734E">
            <w:pPr>
              <w:spacing w:line="320" w:lineRule="atLeast"/>
              <w:jc w:val="center"/>
              <w:rPr>
                <w:lang w:val="en-GB"/>
              </w:rPr>
            </w:pPr>
            <w:r w:rsidRPr="003B7A46">
              <w:rPr>
                <w:b/>
                <w:bCs/>
                <w:lang w:val="en-GB"/>
              </w:rPr>
              <w:t>23</w:t>
            </w:r>
          </w:p>
        </w:tc>
        <w:tc>
          <w:tcPr>
            <w:tcW w:w="5443" w:type="dxa"/>
            <w:tcBorders>
              <w:top w:val="nil"/>
              <w:left w:val="nil"/>
              <w:bottom w:val="nil"/>
              <w:right w:val="nil"/>
            </w:tcBorders>
            <w:shd w:val="clear" w:color="auto" w:fill="FFFFFF"/>
          </w:tcPr>
          <w:p w:rsidRPr="003B7A46" w:rsidR="000477E3" w:rsidRDefault="006A734E">
            <w:pPr>
              <w:rPr>
                <w:sz w:val="24"/>
                <w:szCs w:val="24"/>
                <w:lang w:val="en-GB"/>
              </w:rPr>
            </w:pPr>
            <w:r w:rsidRPr="003B7A46">
              <w:rPr>
                <w:sz w:val="24"/>
                <w:szCs w:val="24"/>
                <w:lang w:val="en-GB"/>
              </w:rPr>
              <w:t>BG/ES/CS/DA/DE/ET/EL/EN/FR/HR/IT/LV/LT/HU/MT/NL/PL/PT/RO/SK/SL/FI/SV</w:t>
            </w:r>
          </w:p>
          <w:p w:rsidRPr="003B7A46" w:rsidR="00260894" w:rsidRDefault="00260894">
            <w:pPr>
              <w:rPr>
                <w:sz w:val="24"/>
                <w:szCs w:val="24"/>
                <w:lang w:val="en-GB"/>
              </w:rPr>
            </w:pPr>
          </w:p>
        </w:tc>
      </w:tr>
      <w:tr w:rsidRPr="003B7A46" w:rsidR="000E132D">
        <w:trPr>
          <w:jc w:val="center"/>
        </w:trPr>
        <w:tc>
          <w:tcPr>
            <w:tcW w:w="2721" w:type="dxa"/>
            <w:tcBorders>
              <w:top w:val="nil"/>
              <w:left w:val="nil"/>
              <w:bottom w:val="nil"/>
              <w:right w:val="nil"/>
            </w:tcBorders>
            <w:shd w:val="clear" w:color="auto" w:fill="FFFFFF"/>
          </w:tcPr>
          <w:p w:rsidRPr="003B7A46" w:rsidR="000477E3" w:rsidRDefault="0051714E">
            <w:pPr>
              <w:spacing w:line="320" w:lineRule="atLeast"/>
              <w:rPr>
                <w:b/>
                <w:bCs/>
                <w:lang w:val="en-GB"/>
              </w:rPr>
            </w:pPr>
            <w:r w:rsidRPr="003B7A46">
              <w:rPr>
                <w:b/>
                <w:bCs/>
                <w:lang w:val="en-GB"/>
              </w:rPr>
              <w:t>Interpreting:</w:t>
            </w:r>
          </w:p>
          <w:p w:rsidRPr="00874449" w:rsidR="000477E3" w:rsidP="00DF1B90" w:rsidRDefault="0051714E">
            <w:pPr>
              <w:spacing w:line="320" w:lineRule="atLeast"/>
              <w:jc w:val="left"/>
              <w:rPr>
                <w:lang w:val="en-GB"/>
              </w:rPr>
            </w:pPr>
            <w:r w:rsidRPr="003B7A46">
              <w:rPr>
                <w:lang w:val="en-GB"/>
              </w:rPr>
              <w:t>(participants may speak in their own language)</w:t>
            </w:r>
          </w:p>
        </w:tc>
        <w:tc>
          <w:tcPr>
            <w:tcW w:w="907" w:type="dxa"/>
            <w:tcBorders>
              <w:top w:val="nil"/>
              <w:left w:val="nil"/>
              <w:bottom w:val="nil"/>
              <w:right w:val="nil"/>
            </w:tcBorders>
            <w:shd w:val="clear" w:color="auto" w:fill="FFFFFF"/>
          </w:tcPr>
          <w:p w:rsidRPr="003B7A46" w:rsidR="000477E3" w:rsidP="00DF1B90" w:rsidRDefault="0051714E">
            <w:pPr>
              <w:spacing w:line="320" w:lineRule="atLeast"/>
              <w:jc w:val="center"/>
              <w:rPr>
                <w:lang w:val="en-GB"/>
              </w:rPr>
            </w:pPr>
            <w:r w:rsidRPr="005C4512">
              <w:rPr>
                <w:b/>
                <w:bCs/>
                <w:lang w:val="en-GB"/>
              </w:rPr>
              <w:t>13</w:t>
            </w:r>
          </w:p>
        </w:tc>
        <w:tc>
          <w:tcPr>
            <w:tcW w:w="5443" w:type="dxa"/>
            <w:tcBorders>
              <w:top w:val="nil"/>
              <w:left w:val="nil"/>
              <w:bottom w:val="nil"/>
              <w:right w:val="nil"/>
            </w:tcBorders>
            <w:shd w:val="clear" w:color="auto" w:fill="FFFFFF"/>
          </w:tcPr>
          <w:p w:rsidRPr="003B7A46" w:rsidR="000477E3" w:rsidRDefault="0051714E">
            <w:pPr>
              <w:spacing w:line="320" w:lineRule="atLeast"/>
              <w:rPr>
                <w:lang w:val="en-GB"/>
              </w:rPr>
            </w:pPr>
            <w:r w:rsidRPr="003B7A46">
              <w:rPr>
                <w:lang w:val="en-GB"/>
              </w:rPr>
              <w:t>BG/ES/CS/DE/EL/EN/FR/IT/NL/PL/PT/RO/SL</w:t>
            </w:r>
          </w:p>
        </w:tc>
      </w:tr>
      <w:tr w:rsidRPr="003B7A46" w:rsidR="000E132D">
        <w:trPr>
          <w:jc w:val="center"/>
        </w:trPr>
        <w:tc>
          <w:tcPr>
            <w:tcW w:w="2721" w:type="dxa"/>
            <w:tcBorders>
              <w:top w:val="nil"/>
              <w:left w:val="nil"/>
              <w:bottom w:val="nil"/>
              <w:right w:val="nil"/>
            </w:tcBorders>
            <w:shd w:val="clear" w:color="auto" w:fill="FFFFFF"/>
          </w:tcPr>
          <w:p w:rsidRPr="003B7A46" w:rsidR="000477E3" w:rsidRDefault="0051714E">
            <w:pPr>
              <w:spacing w:line="320" w:lineRule="atLeast"/>
              <w:rPr>
                <w:lang w:val="en-GB"/>
              </w:rPr>
            </w:pPr>
            <w:r w:rsidRPr="003B7A46">
              <w:rPr>
                <w:lang w:val="en-GB"/>
              </w:rPr>
              <w:t>(participants may listen in)</w:t>
            </w:r>
          </w:p>
        </w:tc>
        <w:tc>
          <w:tcPr>
            <w:tcW w:w="907" w:type="dxa"/>
            <w:tcBorders>
              <w:top w:val="nil"/>
              <w:left w:val="nil"/>
              <w:bottom w:val="nil"/>
              <w:right w:val="nil"/>
            </w:tcBorders>
            <w:shd w:val="clear" w:color="auto" w:fill="FFFFFF"/>
          </w:tcPr>
          <w:p w:rsidRPr="00874449" w:rsidR="000477E3" w:rsidP="00DF1B90" w:rsidRDefault="0051714E">
            <w:pPr>
              <w:spacing w:line="320" w:lineRule="atLeast"/>
              <w:jc w:val="center"/>
              <w:rPr>
                <w:lang w:val="en-GB"/>
              </w:rPr>
            </w:pPr>
            <w:r w:rsidRPr="003B7A46">
              <w:rPr>
                <w:b/>
                <w:bCs/>
                <w:lang w:val="en-GB"/>
              </w:rPr>
              <w:t>13</w:t>
            </w:r>
          </w:p>
        </w:tc>
        <w:tc>
          <w:tcPr>
            <w:tcW w:w="5443" w:type="dxa"/>
            <w:tcBorders>
              <w:top w:val="nil"/>
              <w:left w:val="nil"/>
              <w:bottom w:val="nil"/>
              <w:right w:val="nil"/>
            </w:tcBorders>
            <w:shd w:val="clear" w:color="auto" w:fill="FFFFFF"/>
          </w:tcPr>
          <w:p w:rsidRPr="003B7A46" w:rsidR="000477E3" w:rsidRDefault="0051714E">
            <w:pPr>
              <w:spacing w:line="320" w:lineRule="atLeast"/>
              <w:rPr>
                <w:lang w:val="en-GB"/>
              </w:rPr>
            </w:pPr>
            <w:r w:rsidRPr="005C4512">
              <w:rPr>
                <w:lang w:val="en-GB"/>
              </w:rPr>
              <w:t>BG/ES/CS/DE/EL/EN/FR/IT/NL/PL/PT/RO/SL</w:t>
            </w:r>
          </w:p>
        </w:tc>
      </w:tr>
    </w:tbl>
    <w:p w:rsidRPr="003B7A46" w:rsidR="00707489" w:rsidRDefault="00707489">
      <w:pPr>
        <w:spacing w:line="320" w:lineRule="atLeast"/>
        <w:jc w:val="left"/>
        <w:rPr>
          <w:b/>
          <w:bCs/>
          <w:lang w:val="en-GB"/>
        </w:rPr>
      </w:pPr>
    </w:p>
    <w:p w:rsidRPr="003B7A46" w:rsidR="00AF50F4" w:rsidRDefault="00AF50F4">
      <w:pPr>
        <w:spacing w:line="320" w:lineRule="atLeast"/>
        <w:jc w:val="left"/>
        <w:rPr>
          <w:b/>
          <w:bCs/>
          <w:lang w:val="en-GB"/>
        </w:rPr>
      </w:pPr>
    </w:p>
    <w:p w:rsidRPr="003B7A46" w:rsidR="000477E3" w:rsidRDefault="0051714E">
      <w:pPr>
        <w:spacing w:line="320" w:lineRule="atLeast"/>
        <w:jc w:val="left"/>
        <w:rPr>
          <w:b/>
          <w:bCs/>
          <w:lang w:val="en-GB"/>
        </w:rPr>
      </w:pPr>
      <w:r w:rsidRPr="005C4512">
        <w:rPr>
          <w:lang w:val="en-GB"/>
        </w:rPr>
        <w:t xml:space="preserve">Amendments must be submitted through the online tool for tabling amendments (available on the Members' Portal at: </w:t>
      </w:r>
      <w:r w:rsidRPr="003B7A46">
        <w:rPr>
          <w:color w:val="0000FF"/>
          <w:u w:val="single"/>
          <w:lang w:val="en-GB"/>
        </w:rPr>
        <w:t>https://memportal.cor.europa.eu/</w:t>
      </w:r>
      <w:r w:rsidRPr="003B7A46">
        <w:rPr>
          <w:lang w:val="en-GB"/>
        </w:rPr>
        <w:t>).</w:t>
      </w:r>
    </w:p>
    <w:p w:rsidRPr="003B7A46" w:rsidR="00707489" w:rsidRDefault="00707489">
      <w:pPr>
        <w:spacing w:line="320" w:lineRule="atLeast"/>
        <w:jc w:val="left"/>
        <w:rPr>
          <w:b/>
          <w:bCs/>
          <w:lang w:val="en-GB"/>
        </w:rPr>
      </w:pPr>
    </w:p>
    <w:p w:rsidRPr="003B7A46" w:rsidR="00AF50F4" w:rsidRDefault="00AF50F4">
      <w:pPr>
        <w:spacing w:line="320" w:lineRule="atLeast"/>
        <w:jc w:val="left"/>
        <w:rPr>
          <w:b/>
          <w:bCs/>
          <w:lang w:val="en-GB"/>
        </w:rPr>
      </w:pPr>
    </w:p>
    <w:p w:rsidRPr="003B7A46" w:rsidR="007434AD" w:rsidRDefault="007434AD">
      <w:pPr>
        <w:rPr>
          <w:lang w:val="en-GB"/>
        </w:rPr>
      </w:pPr>
      <w:r w:rsidRPr="003B7A46">
        <w:rPr>
          <w:lang w:val="en-GB"/>
        </w:rPr>
        <w:br w:type="page"/>
      </w: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57" w:type="dxa"/>
          <w:right w:w="57" w:type="dxa"/>
        </w:tblCellMar>
        <w:tblLook w:val="0000" w:firstRow="0" w:lastRow="0" w:firstColumn="0" w:lastColumn="0" w:noHBand="0" w:noVBand="0"/>
      </w:tblPr>
      <w:tblGrid>
        <w:gridCol w:w="766"/>
        <w:gridCol w:w="8421"/>
      </w:tblGrid>
      <w:tr w:rsidRPr="003B7A46" w:rsidR="000E132D">
        <w:trPr>
          <w:jc w:val="center"/>
        </w:trPr>
        <w:tc>
          <w:tcPr>
            <w:tcW w:w="766" w:type="dxa"/>
            <w:tcBorders>
              <w:top w:val="nil"/>
              <w:left w:val="nil"/>
              <w:bottom w:val="nil"/>
              <w:right w:val="nil"/>
            </w:tcBorders>
            <w:shd w:val="clear" w:color="auto" w:fill="FFFFFF"/>
          </w:tcPr>
          <w:p w:rsidRPr="003B7A46" w:rsidR="000477E3" w:rsidRDefault="0051714E">
            <w:pPr>
              <w:jc w:val="left"/>
              <w:rPr>
                <w:b/>
                <w:bCs/>
                <w:lang w:val="en-GB"/>
              </w:rPr>
            </w:pPr>
            <w:r w:rsidRPr="003B7A46">
              <w:rPr>
                <w:b/>
                <w:lang w:val="en-GB"/>
              </w:rPr>
              <w:t>N.B.:</w:t>
            </w:r>
          </w:p>
        </w:tc>
        <w:tc>
          <w:tcPr>
            <w:tcW w:w="8421" w:type="dxa"/>
            <w:tcBorders>
              <w:top w:val="nil"/>
              <w:left w:val="nil"/>
              <w:bottom w:val="nil"/>
              <w:right w:val="nil"/>
            </w:tcBorders>
            <w:shd w:val="clear" w:color="auto" w:fill="FFFFFF"/>
            <w:vAlign w:val="center"/>
          </w:tcPr>
          <w:p w:rsidRPr="003B7A46" w:rsidR="0051714E" w:rsidP="0051714E" w:rsidRDefault="006A734E">
            <w:pPr>
              <w:rPr>
                <w:b/>
                <w:i/>
                <w:lang w:val="en-GB"/>
              </w:rPr>
            </w:pPr>
            <w:r w:rsidRPr="003B7A46">
              <w:rPr>
                <w:i/>
                <w:lang w:val="en-GB"/>
              </w:rPr>
              <w:t xml:space="preserve">This agenda is sent to all members of the COTER commission for information. </w:t>
            </w:r>
            <w:r w:rsidRPr="003B7A46" w:rsidR="0051714E">
              <w:rPr>
                <w:i/>
                <w:lang w:val="en-GB"/>
              </w:rPr>
              <w:t>Please be aware that your participation (or delegation to participate) and entitlement to any payment or reimbursement are subject to 1) the validity of your mandate as member of the Committee of the Regions at the moment of the meeting, and 2) the relevant CoR regulations applicable to online meetings that are in force at the moment of the meeting</w:t>
            </w:r>
            <w:r w:rsidRPr="003B7A46" w:rsidR="0051714E">
              <w:rPr>
                <w:rStyle w:val="FootnoteReference"/>
                <w:i/>
                <w:sz w:val="22"/>
                <w:lang w:val="en-GB"/>
              </w:rPr>
              <w:footnoteReference w:id="1"/>
            </w:r>
            <w:r w:rsidRPr="003B7A46" w:rsidR="0051714E">
              <w:rPr>
                <w:i/>
                <w:lang w:val="en-GB"/>
              </w:rPr>
              <w:t>.</w:t>
            </w:r>
          </w:p>
          <w:p w:rsidRPr="003B7A46" w:rsidR="0051714E" w:rsidP="0051714E" w:rsidRDefault="0051714E">
            <w:pPr>
              <w:pStyle w:val="EmailStyle"/>
              <w:spacing w:line="288" w:lineRule="auto"/>
              <w:jc w:val="both"/>
              <w:rPr>
                <w:color w:val="auto"/>
                <w:u w:val="none"/>
                <w:lang w:val="en-GB"/>
              </w:rPr>
            </w:pPr>
          </w:p>
          <w:p w:rsidRPr="003B7A46" w:rsidR="0051714E" w:rsidP="0051714E" w:rsidRDefault="0051714E">
            <w:pPr>
              <w:pStyle w:val="EmailStyle"/>
              <w:spacing w:line="288" w:lineRule="auto"/>
              <w:jc w:val="both"/>
              <w:rPr>
                <w:b w:val="0"/>
                <w:bCs w:val="0"/>
                <w:color w:val="auto"/>
                <w:u w:val="none"/>
                <w:lang w:val="en-GB"/>
              </w:rPr>
            </w:pPr>
            <w:r w:rsidRPr="00874449">
              <w:rPr>
                <w:b w:val="0"/>
                <w:bCs w:val="0"/>
                <w:color w:val="auto"/>
                <w:u w:val="none"/>
                <w:lang w:val="en-GB"/>
              </w:rPr>
              <w:t>Members are asked to use the online system for delegation of presence and voting rights in order to confirm their attendance at the meeting or to notify the secretariat of any delegation of presence to another member or alternate under Rule 5(2) of the Rules of Procedure. The online system is accessible through the Members' Portal on th</w:t>
            </w:r>
            <w:r w:rsidRPr="005C4512">
              <w:rPr>
                <w:b w:val="0"/>
                <w:bCs w:val="0"/>
                <w:color w:val="auto"/>
                <w:u w:val="none"/>
                <w:lang w:val="en-GB"/>
              </w:rPr>
              <w:t>e CoR main website.</w:t>
            </w:r>
          </w:p>
          <w:p w:rsidRPr="003B7A46" w:rsidR="0051714E" w:rsidP="0051714E" w:rsidRDefault="0051714E">
            <w:pPr>
              <w:pStyle w:val="EmailStyle"/>
              <w:spacing w:line="288" w:lineRule="auto"/>
              <w:jc w:val="both"/>
              <w:rPr>
                <w:b w:val="0"/>
                <w:color w:val="auto"/>
                <w:u w:val="none"/>
                <w:lang w:val="en-GB"/>
              </w:rPr>
            </w:pPr>
            <w:r w:rsidRPr="003B7A46">
              <w:rPr>
                <w:b w:val="0"/>
                <w:color w:val="auto"/>
                <w:u w:val="none"/>
                <w:lang w:val="en-GB"/>
              </w:rPr>
              <w:t xml:space="preserve">The Helpdesk (+32-2-546-9697) email: </w:t>
            </w:r>
            <w:r w:rsidRPr="003B7A46">
              <w:rPr>
                <w:b w:val="0"/>
                <w:color w:val="auto"/>
                <w:lang w:val="en-GB"/>
              </w:rPr>
              <w:t>helpdesk@cor.europa.eu</w:t>
            </w:r>
            <w:r w:rsidRPr="003B7A46">
              <w:rPr>
                <w:b w:val="0"/>
                <w:color w:val="auto"/>
                <w:u w:val="none"/>
                <w:lang w:val="en-GB"/>
              </w:rPr>
              <w:t xml:space="preserve"> will be happy to provide any further assistance you may need.</w:t>
            </w:r>
          </w:p>
          <w:p w:rsidRPr="003B7A46" w:rsidR="0051714E" w:rsidP="0051714E" w:rsidRDefault="0051714E">
            <w:pPr>
              <w:pStyle w:val="EmailStyle"/>
              <w:spacing w:line="288" w:lineRule="auto"/>
              <w:jc w:val="both"/>
              <w:rPr>
                <w:color w:val="auto"/>
                <w:u w:val="none"/>
                <w:lang w:val="en-GB"/>
              </w:rPr>
            </w:pPr>
          </w:p>
          <w:p w:rsidRPr="003B7A46" w:rsidR="0051714E" w:rsidRDefault="0051714E">
            <w:pPr>
              <w:rPr>
                <w:i/>
                <w:lang w:val="en-GB"/>
              </w:rPr>
            </w:pPr>
            <w:r w:rsidRPr="003B7A46">
              <w:rPr>
                <w:b/>
                <w:i/>
                <w:lang w:val="en-GB"/>
              </w:rPr>
              <w:t xml:space="preserve">Disclaimer. </w:t>
            </w:r>
            <w:r w:rsidRPr="003B7A46">
              <w:rPr>
                <w:i/>
                <w:lang w:val="en-GB"/>
              </w:rPr>
              <w:t>In accordance with CoR Bureau Decision No 15/2018, this meeting may be audio-recorded and webstreamed. The Committee may use the material thus collected for internal and external communication purposes. Personal data will be processed in compliance with Regulation (EU) 1825/2018. The Committee is not responsible for any use made of the video or audio material of this meeting by a third party, which requires the express consent of the participants in the meeting.</w:t>
            </w:r>
          </w:p>
          <w:p w:rsidRPr="003B7A46" w:rsidR="000477E3" w:rsidRDefault="000477E3">
            <w:pPr>
              <w:pStyle w:val="EmailStyle"/>
              <w:jc w:val="both"/>
              <w:rPr>
                <w:b w:val="0"/>
                <w:bCs w:val="0"/>
                <w:color w:val="000000"/>
                <w:u w:val="none"/>
                <w:lang w:val="en-GB"/>
              </w:rPr>
            </w:pPr>
          </w:p>
        </w:tc>
      </w:tr>
    </w:tbl>
    <w:p w:rsidRPr="003B7A46" w:rsidR="000477E3" w:rsidP="009907C7" w:rsidRDefault="0051714E">
      <w:pPr>
        <w:jc w:val="center"/>
        <w:rPr>
          <w:lang w:val="en-GB"/>
        </w:rPr>
      </w:pPr>
      <w:r w:rsidRPr="003B7A46">
        <w:rPr>
          <w:lang w:val="en-GB"/>
        </w:rPr>
        <w:t>_____________</w:t>
      </w:r>
    </w:p>
    <w:sectPr w:rsidRPr="003B7A46" w:rsidR="000477E3" w:rsidSect="00C001B3">
      <w:headerReference w:type="even" r:id="rId12"/>
      <w:headerReference w:type="default" r:id="rId13"/>
      <w:footerReference w:type="even" r:id="rId14"/>
      <w:footerReference w:type="default" r:id="rId15"/>
      <w:headerReference w:type="first" r:id="rId16"/>
      <w:footerReference w:type="first" r:id="rId17"/>
      <w:pgSz w:w="11907" w:h="16840"/>
      <w:pgMar w:top="1417" w:right="1417" w:bottom="1417" w:left="1417"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9D" w:rsidP="00B74C9D" w:rsidRDefault="00B74C9D">
      <w:r>
        <w:separator/>
      </w:r>
    </w:p>
  </w:endnote>
  <w:endnote w:type="continuationSeparator" w:id="0">
    <w:p w:rsidR="00B74C9D" w:rsidP="00B74C9D" w:rsidRDefault="00B7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01B3" w:rsidR="00C001B3" w:rsidP="00C001B3" w:rsidRDefault="00C0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01B3" w:rsidR="00B74C9D" w:rsidP="00C001B3" w:rsidRDefault="00C001B3">
    <w:pPr>
      <w:pStyle w:val="Footer"/>
    </w:pPr>
    <w:r>
      <w:t xml:space="preserve">COR-2021-02469-00-03-CONVPOJ-TRA (EN) </w:t>
    </w:r>
    <w:r>
      <w:fldChar w:fldCharType="begin"/>
    </w:r>
    <w:r>
      <w:instrText xml:space="preserve"> PAGE  \* Arabic  \* MERGEFORMAT </w:instrText>
    </w:r>
    <w:r>
      <w:fldChar w:fldCharType="separate"/>
    </w:r>
    <w:r w:rsidR="00722531">
      <w:rPr>
        <w:noProof/>
      </w:rPr>
      <w:t>1</w:t>
    </w:r>
    <w:r>
      <w:fldChar w:fldCharType="end"/>
    </w:r>
    <w:r>
      <w:t>/</w:t>
    </w:r>
    <w:r w:rsidR="00E81C8B">
      <w:fldChar w:fldCharType="begin"/>
    </w:r>
    <w:r w:rsidR="00E81C8B">
      <w:instrText xml:space="preserve"> NUMPAGES </w:instrText>
    </w:r>
    <w:r w:rsidR="00E81C8B">
      <w:fldChar w:fldCharType="separate"/>
    </w:r>
    <w:r w:rsidR="00722531">
      <w:rPr>
        <w:noProof/>
      </w:rPr>
      <w:t>1</w:t>
    </w:r>
    <w:r w:rsidR="00E81C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01B3" w:rsidR="00C001B3" w:rsidP="00C001B3" w:rsidRDefault="00C0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9D" w:rsidP="00B74C9D" w:rsidRDefault="00B74C9D">
      <w:r>
        <w:separator/>
      </w:r>
    </w:p>
  </w:footnote>
  <w:footnote w:type="continuationSeparator" w:id="0">
    <w:p w:rsidR="00B74C9D" w:rsidP="00B74C9D" w:rsidRDefault="00B74C9D">
      <w:r>
        <w:continuationSeparator/>
      </w:r>
    </w:p>
  </w:footnote>
  <w:footnote w:id="1">
    <w:p w:rsidRPr="00202FC5" w:rsidR="0051714E" w:rsidP="0051714E" w:rsidRDefault="0051714E">
      <w:pPr>
        <w:pStyle w:val="FootnoteText"/>
      </w:pPr>
      <w:r>
        <w:rPr>
          <w:rStyle w:val="FootnoteReference"/>
        </w:rPr>
        <w:footnoteRef/>
      </w:r>
      <w:r>
        <w:t xml:space="preserve"> </w:t>
      </w:r>
      <w:r>
        <w:tab/>
      </w:r>
      <w:r w:rsidRPr="00722531">
        <w:rPr>
          <w:lang w:val="en-GB"/>
        </w:rPr>
        <w:t xml:space="preserve">In accordance with the Bureau Regulation laying down instructions for the organisation of the </w:t>
      </w:r>
      <w:r w:rsidRPr="00722531" w:rsidR="00EB6FEE">
        <w:rPr>
          <w:lang w:val="en-GB"/>
        </w:rPr>
        <w:t>p</w:t>
      </w:r>
      <w:r w:rsidRPr="00722531">
        <w:rPr>
          <w:lang w:val="en-GB"/>
        </w:rPr>
        <w:t xml:space="preserve">lenary </w:t>
      </w:r>
      <w:r w:rsidRPr="00722531" w:rsidR="00EB6FEE">
        <w:rPr>
          <w:lang w:val="en-GB"/>
        </w:rPr>
        <w:t>a</w:t>
      </w:r>
      <w:r w:rsidRPr="00722531">
        <w:rPr>
          <w:lang w:val="en-GB"/>
        </w:rPr>
        <w:t xml:space="preserve">ssembly, </w:t>
      </w:r>
      <w:r w:rsidRPr="00722531" w:rsidR="00EB6FEE">
        <w:rPr>
          <w:lang w:val="en-GB"/>
        </w:rPr>
        <w:t>b</w:t>
      </w:r>
      <w:r w:rsidRPr="00722531">
        <w:rPr>
          <w:lang w:val="en-GB"/>
        </w:rPr>
        <w:t>ureau and commission meetings of the European Committee of the Regions during the COVID-19 pandemic, and the Regulation 14/2020 on the payment of a flat-rate remote meeting allowance for members and duly mandated alternates of the European Committee of the Regions, as adopted at the Bureau meeting of 9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01B3" w:rsidR="00C001B3" w:rsidP="00C001B3" w:rsidRDefault="00C0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01B3" w:rsidR="00C001B3" w:rsidP="00C001B3" w:rsidRDefault="00C00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01B3" w:rsidR="00C001B3" w:rsidP="00C001B3" w:rsidRDefault="00C00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D12DCA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F1051B"/>
    <w:multiLevelType w:val="hybridMultilevel"/>
    <w:tmpl w:val="FF7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652E"/>
    <w:multiLevelType w:val="hybridMultilevel"/>
    <w:tmpl w:val="D71A81E4"/>
    <w:lvl w:ilvl="0" w:tplc="9A066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5740"/>
    <w:multiLevelType w:val="hybridMultilevel"/>
    <w:tmpl w:val="0FD49AA0"/>
    <w:lvl w:ilvl="0" w:tplc="34F0237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5434D"/>
    <w:multiLevelType w:val="hybridMultilevel"/>
    <w:tmpl w:val="6F50B666"/>
    <w:lvl w:ilvl="0" w:tplc="EFCCEC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A61B31"/>
    <w:multiLevelType w:val="hybridMultilevel"/>
    <w:tmpl w:val="A8E28D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FD5620"/>
    <w:multiLevelType w:val="hybridMultilevel"/>
    <w:tmpl w:val="AB2ADCE6"/>
    <w:lvl w:ilvl="0" w:tplc="99469A3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C60"/>
    <w:rsid w:val="000161EA"/>
    <w:rsid w:val="00033614"/>
    <w:rsid w:val="000477E3"/>
    <w:rsid w:val="000534F0"/>
    <w:rsid w:val="0005423A"/>
    <w:rsid w:val="000748D6"/>
    <w:rsid w:val="000B1DDF"/>
    <w:rsid w:val="000C4164"/>
    <w:rsid w:val="000C6FCE"/>
    <w:rsid w:val="000E132D"/>
    <w:rsid w:val="001047F0"/>
    <w:rsid w:val="001112B3"/>
    <w:rsid w:val="00111F5B"/>
    <w:rsid w:val="00125E43"/>
    <w:rsid w:val="001502D1"/>
    <w:rsid w:val="001651AA"/>
    <w:rsid w:val="0018567A"/>
    <w:rsid w:val="00194BC0"/>
    <w:rsid w:val="001A4C03"/>
    <w:rsid w:val="001A5FC7"/>
    <w:rsid w:val="001B0AC4"/>
    <w:rsid w:val="001B56D9"/>
    <w:rsid w:val="001C2421"/>
    <w:rsid w:val="001D5DCE"/>
    <w:rsid w:val="001E3B27"/>
    <w:rsid w:val="001F66ED"/>
    <w:rsid w:val="00214509"/>
    <w:rsid w:val="00223EA3"/>
    <w:rsid w:val="00237F9F"/>
    <w:rsid w:val="00257344"/>
    <w:rsid w:val="00260894"/>
    <w:rsid w:val="00296609"/>
    <w:rsid w:val="002A221E"/>
    <w:rsid w:val="002B6068"/>
    <w:rsid w:val="002D5524"/>
    <w:rsid w:val="003016DE"/>
    <w:rsid w:val="00316455"/>
    <w:rsid w:val="00346AF9"/>
    <w:rsid w:val="00347E0F"/>
    <w:rsid w:val="003A0165"/>
    <w:rsid w:val="003B7A46"/>
    <w:rsid w:val="003D0777"/>
    <w:rsid w:val="003E4C81"/>
    <w:rsid w:val="003F6C60"/>
    <w:rsid w:val="0041263C"/>
    <w:rsid w:val="004435D5"/>
    <w:rsid w:val="00447467"/>
    <w:rsid w:val="004B1B66"/>
    <w:rsid w:val="004D22CE"/>
    <w:rsid w:val="005069DC"/>
    <w:rsid w:val="00510373"/>
    <w:rsid w:val="0051714E"/>
    <w:rsid w:val="00522DA1"/>
    <w:rsid w:val="005B308D"/>
    <w:rsid w:val="005C4512"/>
    <w:rsid w:val="005F3CDD"/>
    <w:rsid w:val="006076D2"/>
    <w:rsid w:val="00635AFE"/>
    <w:rsid w:val="0064658B"/>
    <w:rsid w:val="006926AD"/>
    <w:rsid w:val="006A4964"/>
    <w:rsid w:val="006A734E"/>
    <w:rsid w:val="006B54F5"/>
    <w:rsid w:val="006B7FC8"/>
    <w:rsid w:val="006C4E5D"/>
    <w:rsid w:val="006F5FE4"/>
    <w:rsid w:val="0070041B"/>
    <w:rsid w:val="00707489"/>
    <w:rsid w:val="00722531"/>
    <w:rsid w:val="007434AD"/>
    <w:rsid w:val="00787AD1"/>
    <w:rsid w:val="007B6B89"/>
    <w:rsid w:val="00874449"/>
    <w:rsid w:val="00887200"/>
    <w:rsid w:val="008D74FB"/>
    <w:rsid w:val="00933B35"/>
    <w:rsid w:val="009907C7"/>
    <w:rsid w:val="009A78C4"/>
    <w:rsid w:val="009D454F"/>
    <w:rsid w:val="009F7427"/>
    <w:rsid w:val="00A12207"/>
    <w:rsid w:val="00A12E20"/>
    <w:rsid w:val="00A21510"/>
    <w:rsid w:val="00A42605"/>
    <w:rsid w:val="00AC0BD9"/>
    <w:rsid w:val="00AD16E0"/>
    <w:rsid w:val="00AF50F4"/>
    <w:rsid w:val="00B03F10"/>
    <w:rsid w:val="00B66331"/>
    <w:rsid w:val="00B74C9D"/>
    <w:rsid w:val="00BC39EA"/>
    <w:rsid w:val="00BF684F"/>
    <w:rsid w:val="00BF7525"/>
    <w:rsid w:val="00BF752E"/>
    <w:rsid w:val="00C001B3"/>
    <w:rsid w:val="00C40FEF"/>
    <w:rsid w:val="00C60A1D"/>
    <w:rsid w:val="00C74AE0"/>
    <w:rsid w:val="00C84DAF"/>
    <w:rsid w:val="00C87A8F"/>
    <w:rsid w:val="00CB5A26"/>
    <w:rsid w:val="00CD55E7"/>
    <w:rsid w:val="00D025DC"/>
    <w:rsid w:val="00D46632"/>
    <w:rsid w:val="00D467AB"/>
    <w:rsid w:val="00D54ED0"/>
    <w:rsid w:val="00DA258B"/>
    <w:rsid w:val="00DB6718"/>
    <w:rsid w:val="00DF1B90"/>
    <w:rsid w:val="00E16BE5"/>
    <w:rsid w:val="00E23CE4"/>
    <w:rsid w:val="00E256F2"/>
    <w:rsid w:val="00E457F8"/>
    <w:rsid w:val="00E54B11"/>
    <w:rsid w:val="00E56620"/>
    <w:rsid w:val="00E67D59"/>
    <w:rsid w:val="00EB6FEE"/>
    <w:rsid w:val="00F5695D"/>
    <w:rsid w:val="00F6288E"/>
    <w:rsid w:val="00FA01FC"/>
    <w:rsid w:val="00FC1152"/>
    <w:rsid w:val="00FE2D1C"/>
    <w:rsid w:val="00FF011D"/>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efaultImageDpi w14:val="96"/>
  <w15:docId w15:val="{D4DCA36E-B020-4F90-9AC7-B5E1773F112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8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A258B"/>
    <w:pPr>
      <w:numPr>
        <w:numId w:val="3"/>
      </w:numPr>
      <w:ind w:left="567" w:hanging="567"/>
      <w:outlineLvl w:val="0"/>
    </w:pPr>
    <w:rPr>
      <w:kern w:val="28"/>
    </w:rPr>
  </w:style>
  <w:style w:type="paragraph" w:styleId="Heading2">
    <w:name w:val="heading 2"/>
    <w:basedOn w:val="Normal"/>
    <w:next w:val="Normal"/>
    <w:link w:val="Heading2Char"/>
    <w:qFormat/>
    <w:rsid w:val="00DA258B"/>
    <w:pPr>
      <w:numPr>
        <w:ilvl w:val="1"/>
        <w:numId w:val="3"/>
      </w:numPr>
      <w:ind w:left="567" w:hanging="567"/>
      <w:outlineLvl w:val="1"/>
    </w:pPr>
  </w:style>
  <w:style w:type="paragraph" w:styleId="Heading3">
    <w:name w:val="heading 3"/>
    <w:basedOn w:val="Normal"/>
    <w:next w:val="Normal"/>
    <w:link w:val="Heading3Char"/>
    <w:qFormat/>
    <w:rsid w:val="00DA258B"/>
    <w:pPr>
      <w:numPr>
        <w:ilvl w:val="2"/>
        <w:numId w:val="3"/>
      </w:numPr>
      <w:ind w:left="567" w:hanging="567"/>
      <w:outlineLvl w:val="2"/>
    </w:pPr>
  </w:style>
  <w:style w:type="paragraph" w:styleId="Heading4">
    <w:name w:val="heading 4"/>
    <w:basedOn w:val="Normal"/>
    <w:next w:val="Normal"/>
    <w:link w:val="Heading4Char"/>
    <w:qFormat/>
    <w:rsid w:val="00DA258B"/>
    <w:pPr>
      <w:numPr>
        <w:ilvl w:val="3"/>
        <w:numId w:val="3"/>
      </w:numPr>
      <w:ind w:left="567" w:hanging="567"/>
      <w:outlineLvl w:val="3"/>
    </w:pPr>
  </w:style>
  <w:style w:type="paragraph" w:styleId="Heading5">
    <w:name w:val="heading 5"/>
    <w:basedOn w:val="Normal"/>
    <w:next w:val="Normal"/>
    <w:link w:val="Heading5Char"/>
    <w:qFormat/>
    <w:rsid w:val="00DA258B"/>
    <w:pPr>
      <w:numPr>
        <w:ilvl w:val="4"/>
        <w:numId w:val="3"/>
      </w:numPr>
      <w:ind w:left="567" w:hanging="567"/>
      <w:outlineLvl w:val="4"/>
    </w:pPr>
  </w:style>
  <w:style w:type="paragraph" w:styleId="Heading6">
    <w:name w:val="heading 6"/>
    <w:basedOn w:val="Normal"/>
    <w:next w:val="Normal"/>
    <w:link w:val="Heading6Char"/>
    <w:qFormat/>
    <w:rsid w:val="00DA258B"/>
    <w:pPr>
      <w:numPr>
        <w:ilvl w:val="5"/>
        <w:numId w:val="3"/>
      </w:numPr>
      <w:ind w:left="567" w:hanging="567"/>
      <w:outlineLvl w:val="5"/>
    </w:pPr>
  </w:style>
  <w:style w:type="paragraph" w:styleId="Heading7">
    <w:name w:val="heading 7"/>
    <w:basedOn w:val="Normal"/>
    <w:next w:val="Normal"/>
    <w:link w:val="Heading7Char"/>
    <w:qFormat/>
    <w:rsid w:val="00DA258B"/>
    <w:pPr>
      <w:numPr>
        <w:ilvl w:val="6"/>
        <w:numId w:val="3"/>
      </w:numPr>
      <w:ind w:left="567" w:hanging="567"/>
      <w:outlineLvl w:val="6"/>
    </w:pPr>
  </w:style>
  <w:style w:type="paragraph" w:styleId="Heading8">
    <w:name w:val="heading 8"/>
    <w:basedOn w:val="Normal"/>
    <w:next w:val="Normal"/>
    <w:link w:val="Heading8Char"/>
    <w:qFormat/>
    <w:rsid w:val="00DA258B"/>
    <w:pPr>
      <w:numPr>
        <w:ilvl w:val="7"/>
        <w:numId w:val="3"/>
      </w:numPr>
      <w:ind w:left="567" w:hanging="567"/>
      <w:outlineLvl w:val="7"/>
    </w:pPr>
  </w:style>
  <w:style w:type="paragraph" w:styleId="Heading9">
    <w:name w:val="heading 9"/>
    <w:basedOn w:val="Normal"/>
    <w:next w:val="Normal"/>
    <w:link w:val="Heading9Char"/>
    <w:qFormat/>
    <w:rsid w:val="00DA258B"/>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Style">
    <w:name w:val="Email Style"/>
    <w:uiPriority w:val="99"/>
    <w:pPr>
      <w:widowControl w:val="0"/>
      <w:autoSpaceDE w:val="0"/>
      <w:autoSpaceDN w:val="0"/>
      <w:adjustRightInd w:val="0"/>
      <w:spacing w:after="0" w:line="240" w:lineRule="auto"/>
    </w:pPr>
    <w:rPr>
      <w:rFonts w:ascii="Times New Roman" w:hAnsi="Times New Roman" w:cs="Times New Roman"/>
      <w:b/>
      <w:bCs/>
      <w:color w:val="0000FF"/>
      <w:u w:val="single"/>
    </w:rPr>
  </w:style>
  <w:style w:type="character" w:customStyle="1" w:styleId="Heading3Char">
    <w:name w:val="Heading 3 Char"/>
    <w:basedOn w:val="DefaultParagraphFont"/>
    <w:link w:val="Heading3"/>
    <w:rPr>
      <w:rFonts w:ascii="Times New Roman" w:eastAsia="Times New Roman" w:hAnsi="Times New Roman" w:cs="Times New Roman"/>
    </w:rPr>
  </w:style>
  <w:style w:type="character" w:customStyle="1" w:styleId="Heading2Char">
    <w:name w:val="Heading 2 Char"/>
    <w:basedOn w:val="DefaultParagraphFont"/>
    <w:link w:val="Heading2"/>
    <w:rPr>
      <w:rFonts w:ascii="Times New Roman" w:eastAsia="Times New Roman" w:hAnsi="Times New Roman" w:cs="Times New Roman"/>
    </w:rPr>
  </w:style>
  <w:style w:type="character" w:customStyle="1" w:styleId="Heading1Char">
    <w:name w:val="Heading 1 Char"/>
    <w:basedOn w:val="DefaultParagraphFont"/>
    <w:link w:val="Heading1"/>
    <w:rPr>
      <w:rFonts w:ascii="Times New Roman" w:eastAsia="Times New Roman" w:hAnsi="Times New Roman" w:cs="Times New Roman"/>
      <w:kern w:val="28"/>
    </w:rPr>
  </w:style>
  <w:style w:type="paragraph" w:styleId="ListParagraph">
    <w:name w:val="List Paragraph"/>
    <w:basedOn w:val="Normal"/>
    <w:uiPriority w:val="34"/>
    <w:qFormat/>
    <w:rsid w:val="00B74C9D"/>
    <w:pPr>
      <w:ind w:left="720"/>
      <w:contextualSpacing/>
    </w:pPr>
  </w:style>
  <w:style w:type="paragraph" w:styleId="Header">
    <w:name w:val="header"/>
    <w:basedOn w:val="Normal"/>
    <w:link w:val="HeaderChar"/>
    <w:qFormat/>
    <w:rsid w:val="00DA258B"/>
  </w:style>
  <w:style w:type="character" w:customStyle="1" w:styleId="HeaderChar">
    <w:name w:val="Header Char"/>
    <w:basedOn w:val="DefaultParagraphFont"/>
    <w:link w:val="Header"/>
    <w:rsid w:val="00B74C9D"/>
    <w:rPr>
      <w:rFonts w:ascii="Times New Roman" w:eastAsia="Times New Roman" w:hAnsi="Times New Roman" w:cs="Times New Roman"/>
    </w:rPr>
  </w:style>
  <w:style w:type="paragraph" w:styleId="Footer">
    <w:name w:val="footer"/>
    <w:basedOn w:val="Normal"/>
    <w:link w:val="FooterChar"/>
    <w:qFormat/>
    <w:rsid w:val="00DA258B"/>
  </w:style>
  <w:style w:type="character" w:customStyle="1" w:styleId="FooterChar">
    <w:name w:val="Footer Char"/>
    <w:basedOn w:val="DefaultParagraphFont"/>
    <w:link w:val="Footer"/>
    <w:rsid w:val="00B74C9D"/>
    <w:rPr>
      <w:rFonts w:ascii="Times New Roman" w:eastAsia="Times New Roman" w:hAnsi="Times New Roman" w:cs="Times New Roman"/>
    </w:rPr>
  </w:style>
  <w:style w:type="paragraph" w:styleId="FootnoteText">
    <w:name w:val="footnote text"/>
    <w:basedOn w:val="Normal"/>
    <w:link w:val="FootnoteTextChar"/>
    <w:qFormat/>
    <w:rsid w:val="00DA258B"/>
    <w:pPr>
      <w:keepLines/>
      <w:spacing w:after="60" w:line="240" w:lineRule="auto"/>
      <w:ind w:left="567" w:hanging="567"/>
    </w:pPr>
    <w:rPr>
      <w:sz w:val="16"/>
    </w:rPr>
  </w:style>
  <w:style w:type="character" w:customStyle="1" w:styleId="FootnoteTextChar">
    <w:name w:val="Footnote Text Char"/>
    <w:basedOn w:val="DefaultParagraphFont"/>
    <w:link w:val="FootnoteText"/>
    <w:rsid w:val="0051714E"/>
    <w:rPr>
      <w:rFonts w:ascii="Times New Roman" w:eastAsia="Times New Roman" w:hAnsi="Times New Roman" w:cs="Times New Roman"/>
      <w:sz w:val="16"/>
    </w:rPr>
  </w:style>
  <w:style w:type="character" w:styleId="FootnoteReference">
    <w:name w:val="footnote reference"/>
    <w:basedOn w:val="DefaultParagraphFont"/>
    <w:unhideWhenUsed/>
    <w:qFormat/>
    <w:rsid w:val="00DA258B"/>
    <w:rPr>
      <w:sz w:val="24"/>
      <w:vertAlign w:val="superscript"/>
    </w:rPr>
  </w:style>
  <w:style w:type="character" w:styleId="Hyperlink">
    <w:name w:val="Hyperlink"/>
    <w:uiPriority w:val="99"/>
    <w:semiHidden/>
    <w:unhideWhenUsed/>
    <w:rsid w:val="003016DE"/>
    <w:rPr>
      <w:color w:val="0000FF"/>
      <w:u w:val="single"/>
    </w:rPr>
  </w:style>
  <w:style w:type="paragraph" w:styleId="BalloonText">
    <w:name w:val="Balloon Text"/>
    <w:basedOn w:val="Normal"/>
    <w:link w:val="BalloonTextChar"/>
    <w:uiPriority w:val="99"/>
    <w:semiHidden/>
    <w:unhideWhenUsed/>
    <w:rsid w:val="00DB6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18"/>
    <w:rPr>
      <w:rFonts w:ascii="Segoe UI" w:hAnsi="Segoe UI" w:cs="Segoe UI"/>
      <w:color w:val="000000"/>
      <w:sz w:val="18"/>
      <w:szCs w:val="18"/>
    </w:rPr>
  </w:style>
  <w:style w:type="character" w:customStyle="1" w:styleId="Heading4Char">
    <w:name w:val="Heading 4 Char"/>
    <w:basedOn w:val="DefaultParagraphFont"/>
    <w:link w:val="Heading4"/>
    <w:rsid w:val="005F3CDD"/>
    <w:rPr>
      <w:rFonts w:ascii="Times New Roman" w:eastAsia="Times New Roman" w:hAnsi="Times New Roman" w:cs="Times New Roman"/>
    </w:rPr>
  </w:style>
  <w:style w:type="character" w:customStyle="1" w:styleId="Heading5Char">
    <w:name w:val="Heading 5 Char"/>
    <w:basedOn w:val="DefaultParagraphFont"/>
    <w:link w:val="Heading5"/>
    <w:rsid w:val="005F3CDD"/>
    <w:rPr>
      <w:rFonts w:ascii="Times New Roman" w:eastAsia="Times New Roman" w:hAnsi="Times New Roman" w:cs="Times New Roman"/>
    </w:rPr>
  </w:style>
  <w:style w:type="character" w:customStyle="1" w:styleId="Heading6Char">
    <w:name w:val="Heading 6 Char"/>
    <w:basedOn w:val="DefaultParagraphFont"/>
    <w:link w:val="Heading6"/>
    <w:rsid w:val="005F3CDD"/>
    <w:rPr>
      <w:rFonts w:ascii="Times New Roman" w:eastAsia="Times New Roman" w:hAnsi="Times New Roman" w:cs="Times New Roman"/>
    </w:rPr>
  </w:style>
  <w:style w:type="character" w:customStyle="1" w:styleId="Heading7Char">
    <w:name w:val="Heading 7 Char"/>
    <w:basedOn w:val="DefaultParagraphFont"/>
    <w:link w:val="Heading7"/>
    <w:rsid w:val="005F3CDD"/>
    <w:rPr>
      <w:rFonts w:ascii="Times New Roman" w:eastAsia="Times New Roman" w:hAnsi="Times New Roman" w:cs="Times New Roman"/>
    </w:rPr>
  </w:style>
  <w:style w:type="character" w:customStyle="1" w:styleId="Heading8Char">
    <w:name w:val="Heading 8 Char"/>
    <w:basedOn w:val="DefaultParagraphFont"/>
    <w:link w:val="Heading8"/>
    <w:rsid w:val="005F3CDD"/>
    <w:rPr>
      <w:rFonts w:ascii="Times New Roman" w:eastAsia="Times New Roman" w:hAnsi="Times New Roman" w:cs="Times New Roman"/>
    </w:rPr>
  </w:style>
  <w:style w:type="character" w:customStyle="1" w:styleId="Heading9Char">
    <w:name w:val="Heading 9 Char"/>
    <w:basedOn w:val="DefaultParagraphFont"/>
    <w:link w:val="Heading9"/>
    <w:rsid w:val="005F3CDD"/>
    <w:rPr>
      <w:rFonts w:ascii="Times New Roman" w:eastAsia="Times New Roman" w:hAnsi="Times New Roman" w:cs="Times New Roman"/>
    </w:rPr>
  </w:style>
  <w:style w:type="paragraph" w:customStyle="1" w:styleId="quotes">
    <w:name w:val="quotes"/>
    <w:basedOn w:val="Normal"/>
    <w:next w:val="Normal"/>
    <w:rsid w:val="00DA258B"/>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6037">
      <w:bodyDiv w:val="1"/>
      <w:marLeft w:val="0"/>
      <w:marRight w:val="0"/>
      <w:marTop w:val="0"/>
      <w:marBottom w:val="0"/>
      <w:divBdr>
        <w:top w:val="none" w:sz="0" w:space="0" w:color="auto"/>
        <w:left w:val="none" w:sz="0" w:space="0" w:color="auto"/>
        <w:bottom w:val="none" w:sz="0" w:space="0" w:color="auto"/>
        <w:right w:val="none" w:sz="0" w:space="0" w:color="auto"/>
      </w:divBdr>
    </w:div>
    <w:div w:id="473718857">
      <w:bodyDiv w:val="1"/>
      <w:marLeft w:val="0"/>
      <w:marRight w:val="0"/>
      <w:marTop w:val="0"/>
      <w:marBottom w:val="0"/>
      <w:divBdr>
        <w:top w:val="none" w:sz="0" w:space="0" w:color="auto"/>
        <w:left w:val="none" w:sz="0" w:space="0" w:color="auto"/>
        <w:bottom w:val="none" w:sz="0" w:space="0" w:color="auto"/>
        <w:right w:val="none" w:sz="0" w:space="0" w:color="auto"/>
      </w:divBdr>
    </w:div>
    <w:div w:id="14832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3TERTJPUQSXZ-290178795-4237</_dlc_DocId>
    <_dlc_DocIdUrl xmlns="61ca3f1a-19f4-461d-a43b-0b5ad97b08be">
      <Url>http://dm2016/cor/2021/_layouts/15/DocIdRedir.aspx?ID=3TERTJPUQSXZ-290178795-4237</Url>
      <Description>3TERTJPUQSXZ-290178795-4237</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4AA1A-54D9-4B9F-A5C2-E448BFA65F82}"/>
</file>

<file path=customXml/itemProps2.xml><?xml version="1.0" encoding="utf-8"?>
<ds:datastoreItem xmlns:ds="http://schemas.openxmlformats.org/officeDocument/2006/customXml" ds:itemID="{C5ABC583-0081-470D-909C-698F043B5A21}"/>
</file>

<file path=customXml/itemProps3.xml><?xml version="1.0" encoding="utf-8"?>
<ds:datastoreItem xmlns:ds="http://schemas.openxmlformats.org/officeDocument/2006/customXml" ds:itemID="{28A81BB0-6F3C-41CE-8A8B-AB1AF5C9E4CF}"/>
</file>

<file path=customXml/itemProps4.xml><?xml version="1.0" encoding="utf-8"?>
<ds:datastoreItem xmlns:ds="http://schemas.openxmlformats.org/officeDocument/2006/customXml" ds:itemID="{2E47620C-D603-4BF2-A14F-F8719D98F5B4}"/>
</file>

<file path=docProps/app.xml><?xml version="1.0" encoding="utf-8"?>
<Properties xmlns="http://schemas.openxmlformats.org/officeDocument/2006/extended-properties" xmlns:vt="http://schemas.openxmlformats.org/officeDocument/2006/docPropsVTypes">
  <Template>Styles</Template>
  <TotalTime>0</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CONVOCATION: 9th COTER Commission meeting (via Interactio) - 22 June 2021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Guimaraes Coelho Cordeiro Da Silva Rui Miguel</dc:creator>
  <cp:keywords>COR-2021-02469-00-03-CONVPOJ-TRA-EN</cp:keywords>
  <dc:description>Rapporteur: -  Original language: - EN Date of document: - 09/06/2021 Date of meeting: - 22/06/2021 External documents: -  Administrator responsible: - M. KIENEL Christof</dc:description>
  <cp:lastModifiedBy>TDriveSVCUserProd</cp:lastModifiedBy>
  <cp:revision>4</cp:revision>
  <dcterms:created xsi:type="dcterms:W3CDTF">2021-06-09T08:49:00Z</dcterms:created>
  <dcterms:modified xsi:type="dcterms:W3CDTF">2021-06-09T08:50:00Z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09/06/2021, 28/05/2021, 21/05/2021, 11/05/2021</vt:lpwstr>
  </property>
  <property fmtid="{D5CDD505-2E9C-101B-9397-08002B2CF9AE}" pid="4" name="Pref_Time">
    <vt:lpwstr>10:47:56, 17:19:18, 15:03:04, 15:34:16</vt:lpwstr>
  </property>
  <property fmtid="{D5CDD505-2E9C-101B-9397-08002B2CF9AE}" pid="5" name="Pref_User">
    <vt:lpwstr>amett, hnic, jhvi, amett</vt:lpwstr>
  </property>
  <property fmtid="{D5CDD505-2E9C-101B-9397-08002B2CF9AE}" pid="6" name="Pref_FileName">
    <vt:lpwstr>COR-2021-02469-00-03-CONVPOJ-TRA-EN-CRR.docx, COR-2021-02469-00-02-CONVPOJ-TRA-EN-CRR.docx, COR-2021-02469-00-01-CONVPOJ-ORI.docx, COR-2021-02469-00-00-CONVPOJ-TRA-EN-CRR.docx</vt:lpwstr>
  </property>
  <property fmtid="{D5CDD505-2E9C-101B-9397-08002B2CF9AE}" pid="7" name="ContentTypeId">
    <vt:lpwstr>0x01010060932CC2B672364893F35D5FA1591D21</vt:lpwstr>
  </property>
  <property fmtid="{D5CDD505-2E9C-101B-9397-08002B2CF9AE}" pid="8" name="_dlc_DocIdItemGuid">
    <vt:lpwstr>f338aed4-f611-4f00-8cef-76cd1da289a8</vt:lpwstr>
  </property>
  <property fmtid="{D5CDD505-2E9C-101B-9397-08002B2CF9AE}" pid="9" name="AvailableTranslations">
    <vt:lpwstr>26;#SV|c2ed69e7-a339-43d7-8f22-d93680a92aa0;#8;#EN|f2175f21-25d7-44a3-96da-d6a61b075e1b</vt:lpwstr>
  </property>
  <property fmtid="{D5CDD505-2E9C-101B-9397-08002B2CF9AE}" pid="10" name="DocumentType_0">
    <vt:lpwstr>CONVPOJ|4be1222e-972b-4c27-a530-eec9a2dcd101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2469</vt:i4>
  </property>
  <property fmtid="{D5CDD505-2E9C-101B-9397-08002B2CF9AE}" pid="14" name="FicheYear">
    <vt:i4>2021</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42;#CONVPOJ|4be1222e-972b-4c27-a530-eec9a2dcd101</vt:lpwstr>
  </property>
  <property fmtid="{D5CDD505-2E9C-101B-9397-08002B2CF9AE}" pid="22" name="RequestingService">
    <vt:lpwstr>Commission COTER</vt:lpwstr>
  </property>
  <property fmtid="{D5CDD505-2E9C-101B-9397-08002B2CF9AE}" pid="23" name="Confidentiality">
    <vt:lpwstr>9;#Unrestricted|826e22d7-d029-4ec0-a450-0c28ff673572</vt:lpwstr>
  </property>
  <property fmtid="{D5CDD505-2E9C-101B-9397-08002B2CF9AE}" pid="24" name="MeetingName_0">
    <vt:lpwstr>COTER-VII|243ddc77-ef12-4227-b0a3-1a896778a1d0</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68;#COTER-VII|243ddc77-ef12-4227-b0a3-1a896778a1d0</vt:lpwstr>
  </property>
  <property fmtid="{D5CDD505-2E9C-101B-9397-08002B2CF9AE}" pid="28" name="MeetingDate">
    <vt:filetime>2021-06-22T12:00:00Z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7;#English|bdbee8c7-072c-4a33-ae34-5b1e06637655</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7823</vt:i4>
  </property>
  <property fmtid="{D5CDD505-2E9C-101B-9397-08002B2CF9AE}" pid="37" name="DocumentLanguage">
    <vt:lpwstr>8;#EN|f2175f21-25d7-44a3-96da-d6a61b075e1b</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7;#English|bdbee8c7-072c-4a33-ae34-5b1e06637655</vt:lpwstr>
  </property>
</Properties>
</file>