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29" w:rsidRPr="00323C83" w:rsidRDefault="00E06B29" w:rsidP="00EA7C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F8616A" w:rsidRPr="00323C83" w:rsidTr="00F8616A">
        <w:tc>
          <w:tcPr>
            <w:tcW w:w="4728" w:type="dxa"/>
          </w:tcPr>
          <w:p w:rsidR="00F8616A" w:rsidRPr="00323C83" w:rsidRDefault="00F8616A" w:rsidP="00485A9E">
            <w:pPr>
              <w:rPr>
                <w:rFonts w:eastAsia="Arial Unicode MS"/>
              </w:rPr>
            </w:pPr>
            <w:r w:rsidRPr="00323C83">
              <w:rPr>
                <w:rFonts w:eastAsia="Arial Unicode MS"/>
                <w:noProof/>
                <w:lang w:val="en-US" w:eastAsia="en-US" w:bidi="ar-SA"/>
              </w:rPr>
              <w:drawing>
                <wp:inline distT="0" distB="0" distL="0" distR="0" wp14:anchorId="422A628E" wp14:editId="6F13A924">
                  <wp:extent cx="1267495" cy="988329"/>
                  <wp:effectExtent l="0" t="0" r="8890" b="254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95" cy="98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F8616A" w:rsidRPr="00323C83" w:rsidRDefault="00F8616A" w:rsidP="00485A9E"/>
        </w:tc>
        <w:tc>
          <w:tcPr>
            <w:tcW w:w="3525" w:type="dxa"/>
          </w:tcPr>
          <w:p w:rsidR="00F8616A" w:rsidRPr="00323C83" w:rsidRDefault="00F8616A" w:rsidP="00485A9E">
            <w:pPr>
              <w:jc w:val="center"/>
              <w:rPr>
                <w:b/>
                <w:bCs/>
              </w:rPr>
            </w:pPr>
          </w:p>
        </w:tc>
      </w:tr>
    </w:tbl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</w:pPr>
    </w:p>
    <w:p w:rsidR="00F8616A" w:rsidRPr="00323C83" w:rsidRDefault="00F8616A" w:rsidP="00E87C48">
      <w:pPr>
        <w:spacing w:line="240" w:lineRule="auto"/>
        <w:rPr>
          <w:bCs/>
        </w:rPr>
      </w:pPr>
    </w:p>
    <w:p w:rsidR="00F8616A" w:rsidRPr="00323C83" w:rsidRDefault="00F8616A" w:rsidP="00485A9E">
      <w:pPr>
        <w:spacing w:line="240" w:lineRule="auto"/>
        <w:jc w:val="center"/>
        <w:rPr>
          <w:rFonts w:ascii="Arial" w:hAnsi="Arial" w:cs="Arial"/>
          <w:b/>
          <w:bCs/>
        </w:rPr>
      </w:pPr>
      <w:r w:rsidRPr="00323C83">
        <w:rPr>
          <w:rFonts w:ascii="Arial" w:hAnsi="Arial"/>
          <w:b/>
          <w:sz w:val="48"/>
        </w:rPr>
        <w:t>Unia Europejska</w:t>
      </w:r>
      <w:r w:rsidRPr="00323C83">
        <w:rPr>
          <w:rFonts w:ascii="Arial" w:hAnsi="Arial" w:cs="Arial"/>
          <w:b/>
          <w:bCs/>
          <w:sz w:val="48"/>
          <w:szCs w:val="48"/>
        </w:rPr>
        <w:br/>
      </w:r>
      <w:r w:rsidRPr="00323C83">
        <w:rPr>
          <w:rFonts w:ascii="Arial" w:hAnsi="Arial"/>
          <w:b/>
          <w:sz w:val="48"/>
        </w:rPr>
        <w:t>dla obywateli</w:t>
      </w:r>
    </w:p>
    <w:p w:rsidR="00F8616A" w:rsidRPr="00323C83" w:rsidRDefault="00F8616A" w:rsidP="00485A9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8616A" w:rsidRPr="00323C83" w:rsidRDefault="00F8616A" w:rsidP="00485A9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8616A" w:rsidRPr="00323C83" w:rsidRDefault="00F8616A" w:rsidP="00EA7CB4">
      <w:pPr>
        <w:jc w:val="center"/>
        <w:rPr>
          <w:rFonts w:ascii="Arial" w:hAnsi="Arial" w:cs="Arial"/>
          <w:b/>
          <w:bCs/>
        </w:rPr>
      </w:pPr>
      <w:r w:rsidRPr="00323C83">
        <w:rPr>
          <w:rFonts w:ascii="Arial" w:hAnsi="Arial"/>
          <w:b/>
        </w:rPr>
        <w:t>Plan komunikacji</w:t>
      </w:r>
      <w:r w:rsidRPr="00323C83">
        <w:rPr>
          <w:rFonts w:ascii="Arial" w:hAnsi="Arial" w:cs="Arial"/>
          <w:b/>
          <w:bCs/>
        </w:rPr>
        <w:br/>
      </w:r>
      <w:r w:rsidRPr="00323C83">
        <w:rPr>
          <w:rFonts w:ascii="Arial" w:hAnsi="Arial"/>
          <w:b/>
        </w:rPr>
        <w:t>Europejskiego Komitetu Regionów</w:t>
      </w:r>
      <w:r w:rsidRPr="00323C83">
        <w:rPr>
          <w:rFonts w:ascii="Arial" w:hAnsi="Arial" w:cs="Arial"/>
          <w:b/>
          <w:bCs/>
        </w:rPr>
        <w:br/>
      </w:r>
      <w:r w:rsidRPr="00323C83">
        <w:rPr>
          <w:rFonts w:ascii="Arial" w:hAnsi="Arial"/>
          <w:b/>
        </w:rPr>
        <w:t>na rok 2017</w:t>
      </w:r>
    </w:p>
    <w:p w:rsidR="00F8616A" w:rsidRPr="00323C83" w:rsidRDefault="00F8616A" w:rsidP="00485A9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8616A" w:rsidRPr="00323C83" w:rsidRDefault="00F8616A" w:rsidP="00EA7CB4">
      <w:pPr>
        <w:spacing w:before="528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323C83">
        <w:rPr>
          <w:rFonts w:ascii="Arial" w:hAnsi="Arial"/>
          <w:sz w:val="18"/>
        </w:rPr>
        <w:t>Dokument ten zostanie przedstawiony Prezydium Europejskiego Komitetu Regionów</w:t>
      </w:r>
      <w:r w:rsidR="0043083C" w:rsidRPr="00323C83">
        <w:rPr>
          <w:rFonts w:ascii="Arial" w:hAnsi="Arial"/>
          <w:sz w:val="18"/>
        </w:rPr>
        <w:t xml:space="preserve"> </w:t>
      </w:r>
      <w:r w:rsidR="00DE1DE9">
        <w:rPr>
          <w:rFonts w:ascii="Arial" w:hAnsi="Arial"/>
          <w:sz w:val="18"/>
        </w:rPr>
        <w:t>w dniu 6</w:t>
      </w:r>
      <w:r w:rsidRPr="00323C83">
        <w:rPr>
          <w:rFonts w:ascii="Arial" w:hAnsi="Arial"/>
          <w:sz w:val="18"/>
        </w:rPr>
        <w:t xml:space="preserve"> grudnia 2016 r. </w:t>
      </w:r>
      <w:bookmarkStart w:id="0" w:name="_GoBack"/>
      <w:bookmarkEnd w:id="0"/>
    </w:p>
    <w:p w:rsidR="00FE110B" w:rsidRPr="00323C83" w:rsidRDefault="00FE110B" w:rsidP="00485A9E">
      <w:pPr>
        <w:spacing w:line="240" w:lineRule="auto"/>
        <w:jc w:val="center"/>
        <w:rPr>
          <w:rFonts w:ascii="Arial" w:hAnsi="Arial" w:cs="Arial"/>
          <w:bCs/>
        </w:rPr>
        <w:sectPr w:rsidR="00FE110B" w:rsidRPr="00323C83" w:rsidSect="00F05409"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F8616A" w:rsidRPr="00DE1DE9" w:rsidRDefault="00F8616A" w:rsidP="00DE1DE9">
      <w:pPr>
        <w:pStyle w:val="Heading1"/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lastRenderedPageBreak/>
        <w:t>Kontekst</w:t>
      </w:r>
    </w:p>
    <w:p w:rsidR="00375BBD" w:rsidRPr="00DE1DE9" w:rsidRDefault="00375BBD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Prezydium Europejskiego Komitetu Regionów (KR) jest proszone o przyjęcie drugiego już rocznego planu działania przewidzianego w </w:t>
      </w:r>
      <w:hyperlink r:id="rId15">
        <w:r w:rsidRPr="00DE1DE9">
          <w:rPr>
            <w:rStyle w:val="Hyperlink"/>
            <w:rFonts w:ascii="Arial" w:hAnsi="Arial" w:cs="Arial"/>
            <w:b/>
          </w:rPr>
          <w:t>strategii komunikacyjnej na lata 2015–2020</w:t>
        </w:r>
      </w:hyperlink>
      <w:r w:rsidRPr="00DE1DE9">
        <w:rPr>
          <w:rFonts w:ascii="Arial" w:hAnsi="Arial" w:cs="Arial"/>
          <w:color w:val="000000"/>
        </w:rPr>
        <w:t xml:space="preserve"> KR-u. W strategii tej podkreślono potrzebę przywrócenia więzi między Europą a jej obywatelami za pomocą ukierunkowanej dwustronnej komunikacji, w której centrum znaleźliby się członkowie KR-u, oraz w synergii z rządami regionalnymi lub organami samorządu lokalnego, a także przez ściślejszą współpracę z Komisją Europejską, Parlamentem Europejskim i Radą.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>Podobnie jak w 2016 r. niniejszy</w:t>
      </w:r>
      <w:r w:rsidRPr="00DE1DE9">
        <w:rPr>
          <w:rFonts w:ascii="Arial" w:hAnsi="Arial" w:cs="Arial"/>
          <w:b/>
          <w:color w:val="000000"/>
        </w:rPr>
        <w:t xml:space="preserve"> plan komunikacji</w:t>
      </w:r>
      <w:r w:rsidRPr="00DE1DE9">
        <w:rPr>
          <w:rFonts w:ascii="Arial" w:hAnsi="Arial" w:cs="Arial"/>
          <w:color w:val="000000"/>
        </w:rPr>
        <w:t xml:space="preserve"> określa ograniczoną liczbę priorytetów tematycznych odzwierciedlających priorytety polityczne KR-u na lata 2015–2020, priorytety tematyczne jego komisji i działania komunikacyjne grup politycznych KR-u. Ponadto uwzględnia on współpracę KR-u z pozostałymi instyt</w:t>
      </w:r>
      <w:r w:rsidR="001D223B" w:rsidRPr="00DE1DE9">
        <w:rPr>
          <w:rFonts w:ascii="Arial" w:hAnsi="Arial" w:cs="Arial"/>
          <w:color w:val="000000"/>
        </w:rPr>
        <w:t>ucjami unijnymi, a mianowicie z </w:t>
      </w:r>
      <w:r w:rsidRPr="00DE1DE9">
        <w:rPr>
          <w:rFonts w:ascii="Arial" w:hAnsi="Arial" w:cs="Arial"/>
          <w:color w:val="000000"/>
        </w:rPr>
        <w:t>Parlamentem Europejskim i Komisją Europejską.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Plan sporządzono w kontekście wstępnych wyników planu komunikacji na rok 2016, których ostateczna wersja zostanie przedstawiona Prezydium KR-u w dniu 22 lutego 2017 r. Aspekty budżetowe tego planu przedstawiono Komisji Spraw Finansowych i Administracyjnych KR-u w dniu 14 listopada 2016 r. W 2017 r. przeprowadzona zostanie niezależna ocena skutków strategii i jej wdrożenia, a jej wyniki będą przedstawione na lipcowym posiedzeniu Prezydium. </w:t>
      </w:r>
    </w:p>
    <w:p w:rsidR="00F8616A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DE1DE9" w:rsidRPr="00DE1DE9" w:rsidRDefault="00DE1DE9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t xml:space="preserve">Komunikacja w sprawie priorytetów politycznych KR-u na lata 2015–2020 </w:t>
      </w:r>
    </w:p>
    <w:p w:rsidR="00D516DB" w:rsidRPr="00DE1DE9" w:rsidRDefault="00D516DB" w:rsidP="00DE1DE9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Działania KR-u w zakresie komunikacji będą odzwierciedlać </w:t>
      </w:r>
      <w:r w:rsidRPr="00DE1DE9">
        <w:rPr>
          <w:rFonts w:ascii="Arial" w:hAnsi="Arial" w:cs="Arial"/>
          <w:b/>
          <w:color w:val="000000"/>
        </w:rPr>
        <w:t>pięć priorytetów politycznych KR-u na lata 2015–2020</w:t>
      </w:r>
      <w:r w:rsidRPr="00DE1DE9">
        <w:rPr>
          <w:rFonts w:ascii="Arial" w:hAnsi="Arial" w:cs="Arial"/>
          <w:color w:val="000000"/>
        </w:rPr>
        <w:t>, przyjętych w czerwcu 2015 r.:</w:t>
      </w:r>
    </w:p>
    <w:p w:rsidR="001D223B" w:rsidRPr="00DE1DE9" w:rsidRDefault="001D223B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5"/>
        </w:numPr>
        <w:spacing w:line="240" w:lineRule="auto"/>
        <w:ind w:left="567" w:hanging="567"/>
        <w:contextualSpacing w:val="0"/>
        <w:rPr>
          <w:rFonts w:ascii="Arial" w:hAnsi="Arial" w:cs="Arial"/>
          <w:color w:val="000000"/>
        </w:rPr>
      </w:pPr>
      <w:proofErr w:type="gramStart"/>
      <w:r w:rsidRPr="00DE1DE9">
        <w:rPr>
          <w:rFonts w:ascii="Arial" w:hAnsi="Arial" w:cs="Arial"/>
          <w:color w:val="000000"/>
        </w:rPr>
        <w:t>nowy</w:t>
      </w:r>
      <w:proofErr w:type="gramEnd"/>
      <w:r w:rsidRPr="00DE1DE9">
        <w:rPr>
          <w:rFonts w:ascii="Arial" w:hAnsi="Arial" w:cs="Arial"/>
          <w:color w:val="000000"/>
        </w:rPr>
        <w:t xml:space="preserve"> początek dla gospodarki europejskiej;</w:t>
      </w:r>
    </w:p>
    <w:p w:rsidR="00F8616A" w:rsidRPr="00DE1DE9" w:rsidRDefault="00F8616A" w:rsidP="00DE1DE9">
      <w:pPr>
        <w:pStyle w:val="ListParagraph"/>
        <w:numPr>
          <w:ilvl w:val="0"/>
          <w:numId w:val="15"/>
        </w:numPr>
        <w:spacing w:line="240" w:lineRule="auto"/>
        <w:ind w:left="567" w:hanging="567"/>
        <w:contextualSpacing w:val="0"/>
        <w:rPr>
          <w:rFonts w:ascii="Arial" w:hAnsi="Arial" w:cs="Arial"/>
          <w:color w:val="000000"/>
        </w:rPr>
      </w:pPr>
      <w:proofErr w:type="gramStart"/>
      <w:r w:rsidRPr="00DE1DE9">
        <w:rPr>
          <w:rFonts w:ascii="Arial" w:hAnsi="Arial" w:cs="Arial"/>
          <w:color w:val="000000"/>
        </w:rPr>
        <w:t>duże</w:t>
      </w:r>
      <w:proofErr w:type="gramEnd"/>
      <w:r w:rsidRPr="00DE1DE9">
        <w:rPr>
          <w:rFonts w:ascii="Arial" w:hAnsi="Arial" w:cs="Arial"/>
          <w:color w:val="000000"/>
        </w:rPr>
        <w:t xml:space="preserve"> znaczenie terytorialnego wymiaru prawodawstwa UE;</w:t>
      </w:r>
    </w:p>
    <w:p w:rsidR="00F8616A" w:rsidRPr="00DE1DE9" w:rsidRDefault="00F8616A" w:rsidP="00DE1DE9">
      <w:pPr>
        <w:pStyle w:val="ListParagraph"/>
        <w:numPr>
          <w:ilvl w:val="0"/>
          <w:numId w:val="15"/>
        </w:numPr>
        <w:spacing w:line="240" w:lineRule="auto"/>
        <w:ind w:left="567" w:hanging="567"/>
        <w:contextualSpacing w:val="0"/>
        <w:rPr>
          <w:rFonts w:ascii="Arial" w:hAnsi="Arial" w:cs="Arial"/>
          <w:color w:val="000000"/>
        </w:rPr>
      </w:pPr>
      <w:proofErr w:type="gramStart"/>
      <w:r w:rsidRPr="00DE1DE9">
        <w:rPr>
          <w:rFonts w:ascii="Arial" w:hAnsi="Arial" w:cs="Arial"/>
          <w:color w:val="000000"/>
        </w:rPr>
        <w:t>prostsza</w:t>
      </w:r>
      <w:proofErr w:type="gramEnd"/>
      <w:r w:rsidRPr="00DE1DE9">
        <w:rPr>
          <w:rFonts w:ascii="Arial" w:hAnsi="Arial" w:cs="Arial"/>
          <w:color w:val="000000"/>
        </w:rPr>
        <w:t>, lepiej połączona Europa;</w:t>
      </w:r>
    </w:p>
    <w:p w:rsidR="00F8616A" w:rsidRPr="00DE1DE9" w:rsidRDefault="00F8616A" w:rsidP="00DE1DE9">
      <w:pPr>
        <w:pStyle w:val="ListParagraph"/>
        <w:numPr>
          <w:ilvl w:val="0"/>
          <w:numId w:val="15"/>
        </w:numPr>
        <w:spacing w:line="240" w:lineRule="auto"/>
        <w:ind w:left="567" w:hanging="567"/>
        <w:contextualSpacing w:val="0"/>
        <w:rPr>
          <w:rFonts w:ascii="Arial" w:hAnsi="Arial" w:cs="Arial"/>
          <w:color w:val="000000"/>
        </w:rPr>
      </w:pPr>
      <w:proofErr w:type="gramStart"/>
      <w:r w:rsidRPr="00DE1DE9">
        <w:rPr>
          <w:rFonts w:ascii="Arial" w:hAnsi="Arial" w:cs="Arial"/>
          <w:color w:val="000000"/>
        </w:rPr>
        <w:t>stabilność</w:t>
      </w:r>
      <w:proofErr w:type="gramEnd"/>
      <w:r w:rsidRPr="00DE1DE9">
        <w:rPr>
          <w:rFonts w:ascii="Arial" w:hAnsi="Arial" w:cs="Arial"/>
          <w:color w:val="000000"/>
        </w:rPr>
        <w:t xml:space="preserve"> i współpraca w obrębie Unii Europejskiej i poza nią;</w:t>
      </w:r>
    </w:p>
    <w:p w:rsidR="00F8616A" w:rsidRPr="00DE1DE9" w:rsidRDefault="00F8616A" w:rsidP="00DE1DE9">
      <w:pPr>
        <w:pStyle w:val="ListParagraph"/>
        <w:numPr>
          <w:ilvl w:val="0"/>
          <w:numId w:val="15"/>
        </w:numPr>
        <w:spacing w:line="240" w:lineRule="auto"/>
        <w:ind w:left="567" w:hanging="567"/>
        <w:contextualSpacing w:val="0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>Europa obywateli jest Europą jutra.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i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Dyrekcja Komunikacji dostarczać będzie </w:t>
      </w:r>
      <w:r w:rsidRPr="00DE1DE9">
        <w:rPr>
          <w:rFonts w:ascii="Arial" w:hAnsi="Arial" w:cs="Arial"/>
          <w:b/>
          <w:color w:val="000000"/>
        </w:rPr>
        <w:t>odpowiednich informacji dotyczących prac legislacyjnych i działań instytucjonalnych</w:t>
      </w:r>
      <w:r w:rsidRPr="00DE1DE9">
        <w:rPr>
          <w:rFonts w:ascii="Arial" w:hAnsi="Arial" w:cs="Arial"/>
          <w:color w:val="000000"/>
        </w:rPr>
        <w:t xml:space="preserve"> w zakresie wymienionych pięciu obszarów priorytetowych oraz zadba o udostępnienie kluczowych informacji o opiniach i innych inicjatywach instytucjonalnych, w zintegrowany sposób wykorzystując najbardziej odpowiednie narzędzia komunikacji dla tych działań, które zgodnie z przewidywaniami mogą mieć najsilniejsze oddziaływanie. Ze względu na ograniczone zasoby określony zostanie odpowiedni wachlarz środków przekazu przez wykorzystanie usług prasowych KR-u, mediów audiowizualnych, imprez, strony internetowej, mediów sp</w:t>
      </w:r>
      <w:r w:rsidR="001D223B" w:rsidRPr="00DE1DE9">
        <w:rPr>
          <w:rFonts w:ascii="Arial" w:hAnsi="Arial" w:cs="Arial"/>
          <w:color w:val="000000"/>
        </w:rPr>
        <w:t>ołecznościowych i publikacji, z </w:t>
      </w:r>
      <w:r w:rsidRPr="00DE1DE9">
        <w:rPr>
          <w:rFonts w:ascii="Arial" w:hAnsi="Arial" w:cs="Arial"/>
          <w:color w:val="000000"/>
        </w:rPr>
        <w:t>uwzględnieniem wartości informacyjnej, znaczenia politycznego i instytucjonalnego, jak również potencjalnych odbiorców określonych w strategii.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>Kontekst polityczny znacznie się zmienił w 2016 r. W szcz</w:t>
      </w:r>
      <w:r w:rsidR="001D223B" w:rsidRPr="00DE1DE9">
        <w:rPr>
          <w:rFonts w:ascii="Arial" w:hAnsi="Arial" w:cs="Arial"/>
          <w:color w:val="000000"/>
        </w:rPr>
        <w:t>ególności sesja plenarna KR-u z </w:t>
      </w:r>
      <w:r w:rsidRPr="00DE1DE9">
        <w:rPr>
          <w:rFonts w:ascii="Arial" w:hAnsi="Arial" w:cs="Arial"/>
          <w:color w:val="000000"/>
        </w:rPr>
        <w:t>dnia 11 października 2016 r. zapoczątkowała ważną inicjatywę polityczną pod nazwą „</w:t>
      </w:r>
      <w:hyperlink r:id="rId16">
        <w:r w:rsidRPr="00DE1DE9">
          <w:rPr>
            <w:rStyle w:val="Hyperlink"/>
            <w:rFonts w:ascii="Arial" w:hAnsi="Arial" w:cs="Arial"/>
          </w:rPr>
          <w:t>Refleksja na temat stanu obecnego i przyszłości UE</w:t>
        </w:r>
      </w:hyperlink>
      <w:r w:rsidRPr="00DE1DE9">
        <w:rPr>
          <w:rFonts w:ascii="Arial" w:hAnsi="Arial" w:cs="Arial"/>
        </w:rPr>
        <w:t>”</w:t>
      </w:r>
      <w:r w:rsidRPr="00DE1DE9">
        <w:rPr>
          <w:rFonts w:ascii="Arial" w:hAnsi="Arial" w:cs="Arial"/>
          <w:color w:val="000000"/>
        </w:rPr>
        <w:t>, kt</w:t>
      </w:r>
      <w:r w:rsidR="001D223B" w:rsidRPr="00DE1DE9">
        <w:rPr>
          <w:rFonts w:ascii="Arial" w:hAnsi="Arial" w:cs="Arial"/>
          <w:color w:val="000000"/>
        </w:rPr>
        <w:t>óra przewiduje skokową zmianę w </w:t>
      </w:r>
      <w:r w:rsidRPr="00DE1DE9">
        <w:rPr>
          <w:rFonts w:ascii="Arial" w:hAnsi="Arial" w:cs="Arial"/>
          <w:color w:val="000000"/>
        </w:rPr>
        <w:t xml:space="preserve">działaniach komunikacyjnych, w tym dialogi z obywatelami, wydarzenia lokalne i inne działania komunikacyjne oparte na wysłuchiwaniu ludzi w terenie i przekazywaniu informacji zwrotnych do Brukseli. Przywódcy polityczni Komitetu Regionów pragną przywrócić zaufanie i budować Europę bliższą obywatelom w perspektywie 60. </w:t>
      </w:r>
      <w:proofErr w:type="gramStart"/>
      <w:r w:rsidRPr="00DE1DE9">
        <w:rPr>
          <w:rFonts w:ascii="Arial" w:hAnsi="Arial" w:cs="Arial"/>
          <w:color w:val="000000"/>
        </w:rPr>
        <w:t>rocznicy</w:t>
      </w:r>
      <w:proofErr w:type="gramEnd"/>
      <w:r w:rsidRPr="00DE1DE9">
        <w:rPr>
          <w:rFonts w:ascii="Arial" w:hAnsi="Arial" w:cs="Arial"/>
          <w:color w:val="000000"/>
        </w:rPr>
        <w:t xml:space="preserve"> podpisania traktatu rzymskiego i w kolejnych latach. Stanowi to sedno 5-letniej strategii komunikacyjnej </w:t>
      </w:r>
      <w:r w:rsidRPr="00DE1DE9">
        <w:rPr>
          <w:rFonts w:ascii="Arial" w:hAnsi="Arial" w:cs="Arial"/>
          <w:color w:val="000000"/>
        </w:rPr>
        <w:lastRenderedPageBreak/>
        <w:t>zatytułowanej „Przywrócenie więzi między Europą i jej obywatelami: nawiązanie dialogu międz</w:t>
      </w:r>
      <w:r w:rsidR="00AD4D55" w:rsidRPr="00DE1DE9">
        <w:rPr>
          <w:rFonts w:ascii="Arial" w:hAnsi="Arial" w:cs="Arial"/>
          <w:color w:val="000000"/>
        </w:rPr>
        <w:t>y poziomem lokalnym i unijnym”.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 w:themeColor="text1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 w:themeColor="text1"/>
        </w:rPr>
        <w:t xml:space="preserve">Ze względu na swoje imperatywy inicjatywa „Refleksja na temat Unii Europejskiej” powinna stać się osobnym priorytetowym tematem działań komunikacyjnych w celu osiągnięcia priorytetu politycznego </w:t>
      </w:r>
      <w:proofErr w:type="gramStart"/>
      <w:r w:rsidRPr="00DE1DE9">
        <w:rPr>
          <w:rFonts w:ascii="Arial" w:hAnsi="Arial" w:cs="Arial"/>
          <w:color w:val="000000" w:themeColor="text1"/>
        </w:rPr>
        <w:t>nr 5. Ponieważ</w:t>
      </w:r>
      <w:proofErr w:type="gramEnd"/>
      <w:r w:rsidRPr="00DE1DE9">
        <w:rPr>
          <w:rFonts w:ascii="Arial" w:hAnsi="Arial" w:cs="Arial"/>
          <w:color w:val="000000" w:themeColor="text1"/>
        </w:rPr>
        <w:t xml:space="preserve"> najbardziej namacalne korzyści, jakie oferuje UE, przejawiają się w inwestycjach, wzroście i tworzeniu mi</w:t>
      </w:r>
      <w:r w:rsidR="001D223B" w:rsidRPr="00DE1DE9">
        <w:rPr>
          <w:rFonts w:ascii="Arial" w:hAnsi="Arial" w:cs="Arial"/>
          <w:color w:val="000000" w:themeColor="text1"/>
        </w:rPr>
        <w:t>ejsc pracy, tematem związanym z </w:t>
      </w:r>
      <w:r w:rsidRPr="00DE1DE9">
        <w:rPr>
          <w:rFonts w:ascii="Arial" w:hAnsi="Arial" w:cs="Arial"/>
          <w:color w:val="000000" w:themeColor="text1"/>
        </w:rPr>
        <w:t>osiąganiem priorytetu politycznego nr 1 jest nowy początek</w:t>
      </w:r>
      <w:r w:rsidR="001D223B" w:rsidRPr="00DE1DE9">
        <w:rPr>
          <w:rFonts w:ascii="Arial" w:hAnsi="Arial" w:cs="Arial"/>
          <w:color w:val="000000" w:themeColor="text1"/>
        </w:rPr>
        <w:t xml:space="preserve"> dla gospodarki europejskiej. Z </w:t>
      </w:r>
      <w:r w:rsidRPr="00DE1DE9">
        <w:rPr>
          <w:rFonts w:ascii="Arial" w:hAnsi="Arial" w:cs="Arial"/>
          <w:color w:val="000000" w:themeColor="text1"/>
        </w:rPr>
        <w:t>kolei z uwagi na dominujący kontekst obaw obywateli związanych z migracją i integracją uchodźców powinno to stać się trzecim priorytetowym tematem działań komunikacyjnych.</w:t>
      </w:r>
    </w:p>
    <w:p w:rsidR="00F8616A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DE1DE9" w:rsidRPr="00DE1DE9" w:rsidRDefault="00DE1DE9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t>Kampanie komunikacyjne w 2017 r.</w:t>
      </w:r>
    </w:p>
    <w:p w:rsidR="00D516DB" w:rsidRPr="00DE1DE9" w:rsidRDefault="00D516DB" w:rsidP="00DE1DE9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  <w:color w:val="000000"/>
        </w:rPr>
        <w:t>Odpowiednie działania członków KR-u także będą relacjonowane, jednak środki zostaną skoncentrowane na ograniczonej liczbie tematów, które m</w:t>
      </w:r>
      <w:r w:rsidR="00F05409" w:rsidRPr="00DE1DE9">
        <w:rPr>
          <w:rFonts w:ascii="Arial" w:hAnsi="Arial" w:cs="Arial"/>
          <w:color w:val="000000"/>
        </w:rPr>
        <w:t>ają mieć szczególne znaczenie w </w:t>
      </w:r>
      <w:r w:rsidRPr="00DE1DE9">
        <w:rPr>
          <w:rFonts w:ascii="Arial" w:hAnsi="Arial" w:cs="Arial"/>
          <w:color w:val="000000"/>
        </w:rPr>
        <w:t xml:space="preserve">2017 r. w kontekście priorytetów politycznych KR-u i </w:t>
      </w:r>
      <w:hyperlink r:id="rId17">
        <w:r w:rsidRPr="00DE1DE9">
          <w:rPr>
            <w:rStyle w:val="Hyperlink"/>
            <w:rFonts w:ascii="Arial" w:hAnsi="Arial" w:cs="Arial"/>
          </w:rPr>
          <w:t>programu prac Komisji Europejskiej na rok 2017</w:t>
        </w:r>
      </w:hyperlink>
      <w:r w:rsidRPr="00DE1DE9">
        <w:rPr>
          <w:rFonts w:ascii="Arial" w:hAnsi="Arial" w:cs="Arial"/>
        </w:rPr>
        <w:t>.</w:t>
      </w:r>
      <w:r w:rsidRPr="00DE1DE9">
        <w:rPr>
          <w:rFonts w:ascii="Arial" w:hAnsi="Arial" w:cs="Arial"/>
          <w:color w:val="000000"/>
        </w:rPr>
        <w:t xml:space="preserve"> Podobnie jak w 2016 r. podejście skupione na członkach będzie prowadzić do zwiększonego wsparcia dla lokalnych działań w państwach członkowskich, takich jak dialogi z obywatelami. W związku z tym dalej rozwijana będzie ob</w:t>
      </w:r>
      <w:r w:rsidR="001D223B" w:rsidRPr="00DE1DE9">
        <w:rPr>
          <w:rFonts w:ascii="Arial" w:hAnsi="Arial" w:cs="Arial"/>
          <w:color w:val="000000"/>
        </w:rPr>
        <w:t>ecna współpraca i partnerstwo z </w:t>
      </w:r>
      <w:r w:rsidRPr="00DE1DE9">
        <w:rPr>
          <w:rFonts w:ascii="Arial" w:hAnsi="Arial" w:cs="Arial"/>
          <w:color w:val="000000"/>
        </w:rPr>
        <w:t xml:space="preserve">instytucjami Unii Europejskiej. </w:t>
      </w:r>
      <w:r w:rsidRPr="00DE1DE9">
        <w:rPr>
          <w:rFonts w:ascii="Arial" w:hAnsi="Arial" w:cs="Arial"/>
        </w:rPr>
        <w:t>Dla każdej z trzech kampanii zaplanowanych na 2017 r. zapewniony zostanie zestaw narzędzi komunikacyjnych za pomocą operacyjnych</w:t>
      </w:r>
      <w:r w:rsidR="001D223B" w:rsidRPr="00DE1DE9">
        <w:rPr>
          <w:rFonts w:ascii="Arial" w:hAnsi="Arial" w:cs="Arial"/>
        </w:rPr>
        <w:t xml:space="preserve"> planów działania, obejmujący:</w:t>
      </w:r>
    </w:p>
    <w:p w:rsidR="001D223B" w:rsidRPr="00DE1DE9" w:rsidRDefault="001D223B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numPr>
          <w:ilvl w:val="0"/>
          <w:numId w:val="10"/>
        </w:numPr>
        <w:spacing w:line="240" w:lineRule="auto"/>
        <w:ind w:left="567" w:hanging="567"/>
        <w:rPr>
          <w:rFonts w:ascii="Arial" w:hAnsi="Arial" w:cs="Arial"/>
        </w:rPr>
      </w:pPr>
      <w:proofErr w:type="gramStart"/>
      <w:r w:rsidRPr="00DE1DE9">
        <w:rPr>
          <w:rFonts w:ascii="Arial" w:hAnsi="Arial" w:cs="Arial"/>
        </w:rPr>
        <w:t>pakiety</w:t>
      </w:r>
      <w:proofErr w:type="gramEnd"/>
      <w:r w:rsidRPr="00DE1DE9">
        <w:rPr>
          <w:rFonts w:ascii="Arial" w:hAnsi="Arial" w:cs="Arial"/>
        </w:rPr>
        <w:t xml:space="preserve"> informacyjne dla członków KR-u obejmujące przyjęte narracje/stanowiska, przykłady projektów, briefingi/arkusze informacyjne, prezentacje, diagramy informacyjne, klipy wideo;</w:t>
      </w:r>
      <w:r w:rsidRPr="00DE1DE9">
        <w:rPr>
          <w:rFonts w:ascii="Arial" w:hAnsi="Arial" w:cs="Arial"/>
          <w:color w:val="000000"/>
        </w:rPr>
        <w:t xml:space="preserve"> </w:t>
      </w:r>
    </w:p>
    <w:p w:rsidR="00F8616A" w:rsidRPr="00DE1DE9" w:rsidRDefault="00F8616A" w:rsidP="00DE1DE9">
      <w:pPr>
        <w:numPr>
          <w:ilvl w:val="0"/>
          <w:numId w:val="10"/>
        </w:numPr>
        <w:spacing w:line="240" w:lineRule="auto"/>
        <w:ind w:left="567" w:hanging="567"/>
        <w:rPr>
          <w:rFonts w:ascii="Arial" w:hAnsi="Arial" w:cs="Arial"/>
        </w:rPr>
      </w:pPr>
      <w:proofErr w:type="gramStart"/>
      <w:r w:rsidRPr="00DE1DE9">
        <w:rPr>
          <w:rFonts w:ascii="Arial" w:hAnsi="Arial" w:cs="Arial"/>
        </w:rPr>
        <w:t>działania</w:t>
      </w:r>
      <w:proofErr w:type="gramEnd"/>
      <w:r w:rsidRPr="00DE1DE9">
        <w:rPr>
          <w:rFonts w:ascii="Arial" w:hAnsi="Arial" w:cs="Arial"/>
        </w:rPr>
        <w:t xml:space="preserve"> medialne i prasowe, w tym współpracę z mediami, seminaria dla dziennikarzy itp.; </w:t>
      </w:r>
    </w:p>
    <w:p w:rsidR="00F8616A" w:rsidRPr="00DE1DE9" w:rsidRDefault="00F8616A" w:rsidP="00DE1DE9">
      <w:pPr>
        <w:numPr>
          <w:ilvl w:val="0"/>
          <w:numId w:val="10"/>
        </w:numPr>
        <w:spacing w:line="240" w:lineRule="auto"/>
        <w:ind w:left="567" w:hanging="567"/>
        <w:rPr>
          <w:rFonts w:ascii="Arial" w:hAnsi="Arial" w:cs="Arial"/>
        </w:rPr>
      </w:pPr>
      <w:proofErr w:type="gramStart"/>
      <w:r w:rsidRPr="00DE1DE9">
        <w:rPr>
          <w:rFonts w:ascii="Arial" w:hAnsi="Arial" w:cs="Arial"/>
        </w:rPr>
        <w:t>działania</w:t>
      </w:r>
      <w:proofErr w:type="gramEnd"/>
      <w:r w:rsidRPr="00DE1DE9">
        <w:rPr>
          <w:rFonts w:ascii="Arial" w:hAnsi="Arial" w:cs="Arial"/>
        </w:rPr>
        <w:t xml:space="preserve"> internetowe, audiowizualne i w mediach społecznościowych; </w:t>
      </w:r>
    </w:p>
    <w:p w:rsidR="00F8616A" w:rsidRPr="00DE1DE9" w:rsidRDefault="00F8616A" w:rsidP="00DE1DE9">
      <w:pPr>
        <w:numPr>
          <w:ilvl w:val="0"/>
          <w:numId w:val="10"/>
        </w:numPr>
        <w:spacing w:line="240" w:lineRule="auto"/>
        <w:ind w:left="567" w:hanging="567"/>
        <w:rPr>
          <w:rFonts w:ascii="Arial" w:hAnsi="Arial" w:cs="Arial"/>
        </w:rPr>
      </w:pPr>
      <w:proofErr w:type="gramStart"/>
      <w:r w:rsidRPr="00DE1DE9">
        <w:rPr>
          <w:rFonts w:ascii="Arial" w:hAnsi="Arial" w:cs="Arial"/>
        </w:rPr>
        <w:t>wydarzenia</w:t>
      </w:r>
      <w:proofErr w:type="gramEnd"/>
      <w:r w:rsidRPr="00DE1DE9">
        <w:rPr>
          <w:rFonts w:ascii="Arial" w:hAnsi="Arial" w:cs="Arial"/>
        </w:rPr>
        <w:t xml:space="preserve"> kluczowe, konferencje i seminaria.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</w:p>
    <w:p w:rsid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Szczegółowy przegląd działań proponowanych w ramach priorytetów ogólnych i kampanii tematycznych przedstawiono w załączniku I.</w:t>
      </w:r>
    </w:p>
    <w:p w:rsidR="00DE1DE9" w:rsidRDefault="00DE1DE9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DE1DE9" w:rsidP="00DE1DE9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3.1 </w:t>
      </w:r>
      <w:r>
        <w:rPr>
          <w:rFonts w:ascii="Arial" w:hAnsi="Arial" w:cs="Arial"/>
          <w:b/>
        </w:rPr>
        <w:tab/>
      </w:r>
      <w:r w:rsidR="00F8616A" w:rsidRPr="00DE1DE9">
        <w:rPr>
          <w:rFonts w:ascii="Arial" w:hAnsi="Arial" w:cs="Arial"/>
          <w:b/>
        </w:rPr>
        <w:t>Kampania nr 1: Refleksja na temat stanu obecnego i przyszłości UE</w:t>
      </w:r>
    </w:p>
    <w:p w:rsidR="00D516DB" w:rsidRPr="00DE1DE9" w:rsidRDefault="00D516DB" w:rsidP="00DE1DE9">
      <w:pPr>
        <w:spacing w:line="240" w:lineRule="auto"/>
        <w:rPr>
          <w:rFonts w:ascii="Arial" w:hAnsi="Arial" w:cs="Arial"/>
        </w:rPr>
      </w:pPr>
    </w:p>
    <w:p w:rsidR="00DF5637" w:rsidRP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Wynik referendum w sprawie </w:t>
      </w:r>
      <w:proofErr w:type="spellStart"/>
      <w:r w:rsidRPr="00DE1DE9">
        <w:rPr>
          <w:rFonts w:ascii="Arial" w:hAnsi="Arial" w:cs="Arial"/>
        </w:rPr>
        <w:t>Brexitu</w:t>
      </w:r>
      <w:proofErr w:type="spellEnd"/>
      <w:r w:rsidRPr="00DE1DE9">
        <w:rPr>
          <w:rFonts w:ascii="Arial" w:hAnsi="Arial" w:cs="Arial"/>
        </w:rPr>
        <w:t xml:space="preserve"> w Zjednoczonym Królestwie to tylko jeden z przejawów historycznie niskiego poziomu zaufania obywateli do zdolności UE do sprostania ich oczekiwaniom. Potrzeba słuchania obywateli i uwzględniania ich poglądów ma zasadnicze znaczenie i nigdzie nie może zostać zorganizowana lepiej niż na szczeblu lokalnym. „Informowanie o Europie” w ramach dwustronnego, oddolnego procesu zaczyna się na szczeblu władz miast, a członkowie KR-u to naturalni partnerzy w realizacji tych działań. </w:t>
      </w:r>
    </w:p>
    <w:p w:rsidR="00DF5637" w:rsidRPr="00DE1DE9" w:rsidRDefault="00DF5637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BE6E32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Ten priorytet komunikacyjny nabrał jeszcze większego znaczenia po tym, jak w listopadzie 2016 r. przewodniczący Rady Europejskiej Donald Tusk przesłał wniosek do przewodniczącego KR-u o wydanie przez KR opinii w sprawie „Refleksja na temat stanu Unii Europejskiej: głos władz regionalnych i lokalnych w celu odbudowania zaufania do Unii Europejskiej”. KR pozytywnie odniósł się do tego wniosku i zaangażował się w proces polityczny prowadzący do przyjęcia takiej opinii w 2018 r., w następstwie szerokiego, otwartego, oddolnego procesu konsultacji.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</w:p>
    <w:p w:rsidR="00D02AD1" w:rsidRP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Przez intensywną współpracę z pozostałymi instytucjami unijnymi KR już opowiedział się za lepiej skoordynowanym i uporządkowanym podejściem do z</w:t>
      </w:r>
      <w:r w:rsidR="001D223B" w:rsidRPr="00DE1DE9">
        <w:rPr>
          <w:rFonts w:ascii="Arial" w:hAnsi="Arial" w:cs="Arial"/>
        </w:rPr>
        <w:t>decentralizowanej komunikacji i </w:t>
      </w:r>
      <w:r w:rsidRPr="00DE1DE9">
        <w:rPr>
          <w:rFonts w:ascii="Arial" w:hAnsi="Arial" w:cs="Arial"/>
        </w:rPr>
        <w:t xml:space="preserve">osiągnął np. cel 500 dialogów z obywatelami do czasu wyborów do Parlamentu </w:t>
      </w:r>
      <w:r w:rsidRPr="00DE1DE9">
        <w:rPr>
          <w:rFonts w:ascii="Arial" w:hAnsi="Arial" w:cs="Arial"/>
        </w:rPr>
        <w:lastRenderedPageBreak/>
        <w:t xml:space="preserve">Europejskiego w 2019 r., zasugerowany w opinii w sprawie „Przywrócenie więzi między Europą i jej obywatelami” przyjętej w grudniu 2014 r., która stała się teraz punktem odniesienia dla wydarzeń organizowanych przez Komisję Europejską. </w:t>
      </w:r>
    </w:p>
    <w:p w:rsidR="00D02AD1" w:rsidRPr="00DE1DE9" w:rsidRDefault="00D02AD1" w:rsidP="00DE1DE9">
      <w:pPr>
        <w:spacing w:line="240" w:lineRule="auto"/>
        <w:rPr>
          <w:rFonts w:ascii="Arial" w:hAnsi="Arial" w:cs="Arial"/>
        </w:rPr>
      </w:pPr>
    </w:p>
    <w:p w:rsidR="00DF5637" w:rsidRP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  <w:color w:val="000000"/>
        </w:rPr>
        <w:t>W 2017 r, w szczególności w ramach opinii, o którą zwróciła się Rada Europejska, KR będzie poświęcać zwiększoną uwagę takim lokalnym wydarzeniom. KR wykorzysta własne posiedzenia w państwach członkowskich, aby docierać do obywateli i wspierać swoich członków w organizowaniu konkretnych dialogów z obywatelami oraz debat na szczeblu władz lokalnych w swoich okręgach wyborczych. Ponadto zachęca się członków KR-u i ich zastępców do udziału w wydarzeniach organizowanych przez strony trzecie na szczeblu lokalnym, zwłaszcza we współpracy z instytucjami unijnymi, również w celu zwiększania świadomości wśród społeczeństwa w perspektywie wyboró</w:t>
      </w:r>
      <w:r w:rsidR="001D223B" w:rsidRPr="00DE1DE9">
        <w:rPr>
          <w:rFonts w:ascii="Arial" w:hAnsi="Arial" w:cs="Arial"/>
          <w:color w:val="000000"/>
        </w:rPr>
        <w:t>w do Parlamentu Europejskiego w </w:t>
      </w:r>
      <w:r w:rsidRPr="00DE1DE9">
        <w:rPr>
          <w:rFonts w:ascii="Arial" w:hAnsi="Arial" w:cs="Arial"/>
          <w:color w:val="000000"/>
        </w:rPr>
        <w:t xml:space="preserve">2019 r. W miarę możliwości zachęca się członków KR-u/ich zastępców do łączenia </w:t>
      </w:r>
      <w:r w:rsidR="001D223B" w:rsidRPr="00DE1DE9">
        <w:rPr>
          <w:rFonts w:ascii="Arial" w:hAnsi="Arial" w:cs="Arial"/>
          <w:color w:val="000000"/>
        </w:rPr>
        <w:t>sił z </w:t>
      </w:r>
      <w:r w:rsidRPr="00DE1DE9">
        <w:rPr>
          <w:rFonts w:ascii="Arial" w:hAnsi="Arial" w:cs="Arial"/>
          <w:color w:val="000000"/>
        </w:rPr>
        <w:t>unijnymi, krajowymi, regionalnymi i lokalnymi przywódcami politycznymi, aby wnieść wkład w debatę na temat przyszłości UE.</w:t>
      </w:r>
      <w:r w:rsidRPr="00DE1DE9">
        <w:rPr>
          <w:rFonts w:ascii="Arial" w:hAnsi="Arial" w:cs="Arial"/>
        </w:rPr>
        <w:t xml:space="preserve"> </w:t>
      </w:r>
    </w:p>
    <w:p w:rsidR="00DF5637" w:rsidRPr="00DE1DE9" w:rsidRDefault="00DF5637" w:rsidP="00DE1DE9">
      <w:pPr>
        <w:spacing w:line="240" w:lineRule="auto"/>
        <w:rPr>
          <w:rFonts w:ascii="Arial" w:hAnsi="Arial" w:cs="Arial"/>
        </w:rPr>
      </w:pPr>
    </w:p>
    <w:p w:rsid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Obawy, potrzeby i ambicje obywateli uczestniczących w tych wydarzeniach lokalnych będą przekazywane instytucjom unijnym i partnerom krajowym za pomocą działań komunikacyjnych, opinii opracowywanej dla Rady Europejskiej i zwykłych prac legislacyjnych KR-u. Uczestniczący w nich obywatele, którzy pragną otrzymywać informacje o działaniach następczych podejmowanych w wyniku dialogów z obywatelami, będą otrzymywać informacje zwrotne zgodnie z obowiązującymi przepisami w sprawie ochrony danych osobowych.</w:t>
      </w:r>
    </w:p>
    <w:p w:rsidR="00DE1DE9" w:rsidRDefault="00DE1DE9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DE1DE9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  <w:b/>
        </w:rPr>
        <w:t>3.2</w:t>
      </w:r>
      <w:r w:rsidRPr="00DE1DE9">
        <w:rPr>
          <w:rFonts w:ascii="Arial" w:hAnsi="Arial" w:cs="Arial"/>
          <w:b/>
        </w:rPr>
        <w:tab/>
      </w:r>
      <w:r w:rsidR="00F8616A" w:rsidRPr="00DE1DE9">
        <w:rPr>
          <w:rFonts w:ascii="Arial" w:hAnsi="Arial" w:cs="Arial"/>
          <w:b/>
        </w:rPr>
        <w:t>Kampania nr 2: Wspieranie wzrostu gospodar</w:t>
      </w:r>
      <w:r w:rsidR="001D223B" w:rsidRPr="00DE1DE9">
        <w:rPr>
          <w:rFonts w:ascii="Arial" w:hAnsi="Arial" w:cs="Arial"/>
          <w:b/>
        </w:rPr>
        <w:t xml:space="preserve">czego, tworzenia miejsc pracy </w:t>
      </w:r>
      <w:r>
        <w:rPr>
          <w:rFonts w:ascii="Arial" w:hAnsi="Arial" w:cs="Arial"/>
          <w:b/>
        </w:rPr>
        <w:tab/>
      </w:r>
      <w:r w:rsidR="001D223B" w:rsidRPr="00DE1DE9">
        <w:rPr>
          <w:rFonts w:ascii="Arial" w:hAnsi="Arial" w:cs="Arial"/>
          <w:b/>
        </w:rPr>
        <w:t>i </w:t>
      </w:r>
      <w:r w:rsidR="00F8616A" w:rsidRPr="00DE1DE9">
        <w:rPr>
          <w:rFonts w:ascii="Arial" w:hAnsi="Arial" w:cs="Arial"/>
          <w:b/>
        </w:rPr>
        <w:t>inwestycji w regionach i miastach Europy</w:t>
      </w:r>
    </w:p>
    <w:p w:rsidR="00485A9E" w:rsidRPr="00DE1DE9" w:rsidRDefault="00485A9E" w:rsidP="00DE1DE9">
      <w:pPr>
        <w:keepNext/>
        <w:spacing w:line="240" w:lineRule="auto"/>
        <w:rPr>
          <w:rFonts w:ascii="Arial" w:hAnsi="Arial" w:cs="Arial"/>
        </w:rPr>
      </w:pPr>
    </w:p>
    <w:p w:rsidR="00F8616A" w:rsidRPr="00DE1DE9" w:rsidRDefault="00CF1234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Ta kampania, rozpoczęta w 2016 r., będzie kontynuowana. Stanowi ona odpowiedź na potrzebę zaangażowania władz regionalnych i lokalnych w inwestycje publiczne i prywatne, promowanie spójności gospodarczej, społecznej i terytori</w:t>
      </w:r>
      <w:r w:rsidR="001D223B" w:rsidRPr="00DE1DE9">
        <w:rPr>
          <w:rFonts w:ascii="Arial" w:hAnsi="Arial" w:cs="Arial"/>
        </w:rPr>
        <w:t>alnej we wszystkich regionach i </w:t>
      </w:r>
      <w:r w:rsidRPr="00DE1DE9">
        <w:rPr>
          <w:rFonts w:ascii="Arial" w:hAnsi="Arial" w:cs="Arial"/>
        </w:rPr>
        <w:t xml:space="preserve">miastach w UE oraz wspieranie wymiany informacji i uczenia się w ramach polityki publiczno-prywatnej. W 2017 r. debata w sprawie unijnego budżetu po 2020 r. będzie dalej rozwijana, a KR przedstawi opinie regionów i miast </w:t>
      </w:r>
      <w:r w:rsidR="001D223B" w:rsidRPr="00DE1DE9">
        <w:rPr>
          <w:rFonts w:ascii="Arial" w:hAnsi="Arial" w:cs="Arial"/>
        </w:rPr>
        <w:t>zarówno na temat budżetu, jak i </w:t>
      </w:r>
      <w:r w:rsidRPr="00DE1DE9">
        <w:rPr>
          <w:rFonts w:ascii="Arial" w:hAnsi="Arial" w:cs="Arial"/>
        </w:rPr>
        <w:t>związanych z nim wniosków ustawodawczych, zwłaszcza</w:t>
      </w:r>
      <w:r w:rsidR="001D223B" w:rsidRPr="00DE1DE9">
        <w:rPr>
          <w:rFonts w:ascii="Arial" w:hAnsi="Arial" w:cs="Arial"/>
        </w:rPr>
        <w:t xml:space="preserve"> w sprawie polityki spójności i </w:t>
      </w:r>
      <w:r w:rsidRPr="00DE1DE9">
        <w:rPr>
          <w:rFonts w:ascii="Arial" w:hAnsi="Arial" w:cs="Arial"/>
        </w:rPr>
        <w:t>rozwoju obszarów wiejskich.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Działania komunikacyjne będą wykorzystywać opinie, ba</w:t>
      </w:r>
      <w:r w:rsidR="001D223B" w:rsidRPr="00DE1DE9">
        <w:rPr>
          <w:rFonts w:ascii="Arial" w:hAnsi="Arial" w:cs="Arial"/>
        </w:rPr>
        <w:t>dania, seminaria, konferencje i </w:t>
      </w:r>
      <w:r w:rsidRPr="00DE1DE9">
        <w:rPr>
          <w:rFonts w:ascii="Arial" w:hAnsi="Arial" w:cs="Arial"/>
        </w:rPr>
        <w:t>publikacje KR-u oraz powiązane komunikaty, a kulminacją działań będzie 15. Europejski Tydzień Regionów i Miast (9–12 października), podczas którego przewodniczący KR-u po raz pierwszy przedstawi sprawozdanie zatytułowane „Sytuacja obszarów Unii Europejskiej: regionów, miast i wiosek”. Uzgodniony zostanie operacyjny plan działania dotyczący tej kampanii, zawierający kluczowe kamienie milowe przyszłej polityki spójności oraz plan działania KR-u w zakresie inwestycji, co zapewni łączność z pracami komisji KR-u.</w:t>
      </w:r>
    </w:p>
    <w:p w:rsidR="00CF1234" w:rsidRPr="00DE1DE9" w:rsidRDefault="00CF1234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DE1DE9" w:rsidP="00DE1DE9">
      <w:pPr>
        <w:pStyle w:val="Heading2"/>
        <w:keepNext/>
        <w:numPr>
          <w:ilvl w:val="0"/>
          <w:numId w:val="0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>
        <w:rPr>
          <w:rFonts w:ascii="Arial" w:hAnsi="Arial" w:cs="Arial"/>
          <w:b/>
        </w:rPr>
        <w:tab/>
      </w:r>
      <w:r w:rsidR="00F8616A" w:rsidRPr="00DE1DE9">
        <w:rPr>
          <w:rFonts w:ascii="Arial" w:hAnsi="Arial" w:cs="Arial"/>
          <w:b/>
        </w:rPr>
        <w:t xml:space="preserve">Kampania nr 3: Wspieranie stabilności na świecie dzięki współpracy </w:t>
      </w:r>
      <w:r>
        <w:rPr>
          <w:rFonts w:ascii="Arial" w:hAnsi="Arial" w:cs="Arial"/>
          <w:b/>
        </w:rPr>
        <w:tab/>
      </w:r>
      <w:r w:rsidR="00F8616A" w:rsidRPr="00DE1DE9">
        <w:rPr>
          <w:rFonts w:ascii="Arial" w:hAnsi="Arial" w:cs="Arial"/>
          <w:b/>
        </w:rPr>
        <w:t>regio</w:t>
      </w:r>
      <w:r w:rsidR="007C228B" w:rsidRPr="00DE1DE9">
        <w:rPr>
          <w:rFonts w:ascii="Arial" w:hAnsi="Arial" w:cs="Arial"/>
          <w:b/>
        </w:rPr>
        <w:t>nalnej i </w:t>
      </w:r>
      <w:r w:rsidR="00F8616A" w:rsidRPr="00DE1DE9">
        <w:rPr>
          <w:rFonts w:ascii="Arial" w:hAnsi="Arial" w:cs="Arial"/>
          <w:b/>
        </w:rPr>
        <w:t>lokalnej</w:t>
      </w:r>
    </w:p>
    <w:p w:rsidR="00485A9E" w:rsidRPr="00DE1DE9" w:rsidRDefault="00485A9E" w:rsidP="00DE1DE9">
      <w:pPr>
        <w:keepNext/>
        <w:spacing w:line="240" w:lineRule="auto"/>
        <w:rPr>
          <w:rFonts w:ascii="Arial" w:hAnsi="Arial" w:cs="Arial"/>
          <w:color w:val="000000"/>
        </w:rPr>
      </w:pPr>
    </w:p>
    <w:p w:rsidR="00C504B1" w:rsidRP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  <w:color w:val="000000"/>
        </w:rPr>
        <w:t xml:space="preserve">W 2017 r. debaty poświęcone lokalnemu wymiarowi stosunków zewnętrznych i polityk UE będą kontynuowane. Migracja i integracja uchodźców będzie stanowić jeden z kluczowych tematów tej kampanii, korzystającej z dorobku forum integracji z grudnia 2016 i przyjętych opinii KR-u w kwestiach związanych z migracją. </w:t>
      </w:r>
      <w:r w:rsidRPr="00DE1DE9">
        <w:rPr>
          <w:rFonts w:ascii="Arial" w:hAnsi="Arial" w:cs="Arial"/>
        </w:rPr>
        <w:t>Ciągłe przepływy migracyjne, wyzwania związane z integracją i niestabilność we wschodnim i w południowym sąsiedztwie UE pozostają wyzwaniem na wszystkich szczeblach rządowych. Obywatele w uzasadniony sposób oczekują, by UE w znacznym stopniu przyczyniła się do osiągnięcia wolności, solidarności bezpieczeństwa pod tym względem.</w:t>
      </w:r>
    </w:p>
    <w:p w:rsidR="00C504B1" w:rsidRPr="00DE1DE9" w:rsidRDefault="00C504B1" w:rsidP="00DE1DE9">
      <w:pPr>
        <w:spacing w:line="240" w:lineRule="auto"/>
        <w:rPr>
          <w:rFonts w:ascii="Arial" w:hAnsi="Arial" w:cs="Arial"/>
        </w:rPr>
      </w:pPr>
    </w:p>
    <w:p w:rsidR="00C504B1" w:rsidRPr="00DE1DE9" w:rsidRDefault="00F8616A" w:rsidP="00DE1DE9">
      <w:pPr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Innym ważnym obszarem może stać się zmiana kl</w:t>
      </w:r>
      <w:r w:rsidR="007C228B" w:rsidRPr="00DE1DE9">
        <w:rPr>
          <w:rFonts w:ascii="Arial" w:hAnsi="Arial" w:cs="Arial"/>
        </w:rPr>
        <w:t>imatu i działania podejmowane w </w:t>
      </w:r>
      <w:r w:rsidRPr="00DE1DE9">
        <w:rPr>
          <w:rFonts w:ascii="Arial" w:hAnsi="Arial" w:cs="Arial"/>
        </w:rPr>
        <w:t>następstwie konferencji COP 22. W odniesieniu do tych i powiązanych obszarów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inicjatyw politycznych w 2017 r. KR będzie kontynuować swoje działania polityczne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nawiązywać kontakty przez pogłębianie współpracy z przedstawicielami lokalnymi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 xml:space="preserve">regionalnymi za pośrednictwem zgromadzeń ARLEM i CORLEAP oraz innych międzynarodowych organów i sieci. </w:t>
      </w:r>
    </w:p>
    <w:p w:rsidR="00C504B1" w:rsidRPr="00DE1DE9" w:rsidRDefault="00C504B1" w:rsidP="00DE1DE9">
      <w:pPr>
        <w:spacing w:line="240" w:lineRule="auto"/>
        <w:rPr>
          <w:rFonts w:ascii="Arial" w:hAnsi="Arial" w:cs="Arial"/>
        </w:rPr>
      </w:pPr>
    </w:p>
    <w:p w:rsidR="00F8616A" w:rsidRDefault="00F8616A" w:rsidP="00DE1DE9">
      <w:pPr>
        <w:spacing w:line="240" w:lineRule="auto"/>
        <w:rPr>
          <w:rStyle w:val="Emphasis"/>
          <w:rFonts w:ascii="Arial" w:hAnsi="Arial" w:cs="Arial"/>
          <w:i w:val="0"/>
        </w:rPr>
      </w:pPr>
      <w:r w:rsidRPr="00DE1DE9">
        <w:rPr>
          <w:rFonts w:ascii="Arial" w:hAnsi="Arial" w:cs="Arial"/>
        </w:rPr>
        <w:t>Posiedzenie Prezydium na Malcie w lutym 2017 r. będzie kluczowym punktem tej kampanii. Przez cały 2017 r. działania komunikacyjne zarówno na szczeblu unijnym, jak i lokalnym będą pomagały zwiększać świadomość w odniesieniu do tych kwestii wśród zainteresowanych stron i społeczeństwa oraz wspierały wymianę najlepszych praktyk.</w:t>
      </w:r>
      <w:r w:rsidRPr="00DE1DE9">
        <w:rPr>
          <w:rStyle w:val="Emphasis"/>
          <w:rFonts w:ascii="Arial" w:hAnsi="Arial" w:cs="Arial"/>
          <w:i w:val="0"/>
        </w:rPr>
        <w:t xml:space="preserve"> Uzgodniony zostanie operacyjny plan działania zawierający kluczowe kamienie milowe tej kampanii, co zapewni łączność z pracami komisji KR-u.</w:t>
      </w:r>
    </w:p>
    <w:p w:rsidR="00DE1DE9" w:rsidRPr="00DE1DE9" w:rsidRDefault="00DE1DE9" w:rsidP="00DE1DE9">
      <w:pPr>
        <w:spacing w:line="240" w:lineRule="auto"/>
        <w:rPr>
          <w:rStyle w:val="Emphasis"/>
          <w:rFonts w:ascii="Arial" w:hAnsi="Arial" w:cs="Arial"/>
          <w:i w:val="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t>Komunikacja KR-u w 2017 r.: działania ogólne i innowacyjne</w:t>
      </w:r>
    </w:p>
    <w:p w:rsidR="00416EC9" w:rsidRPr="00DE1DE9" w:rsidRDefault="00416EC9" w:rsidP="00DE1DE9">
      <w:pPr>
        <w:keepNext/>
        <w:spacing w:line="240" w:lineRule="auto"/>
        <w:contextualSpacing/>
        <w:rPr>
          <w:rFonts w:ascii="Arial" w:hAnsi="Arial" w:cs="Arial"/>
          <w:color w:val="000000"/>
        </w:rPr>
      </w:pPr>
    </w:p>
    <w:p w:rsidR="00C504B1" w:rsidRPr="00DE1DE9" w:rsidRDefault="00F8616A" w:rsidP="00DE1DE9">
      <w:pPr>
        <w:spacing w:line="240" w:lineRule="auto"/>
        <w:contextualSpacing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>Podejście o charakterze „kampanii”, po raz pierwszy zastosowane w 2016 r. i mające na celu skupienie się na ograniczonej liczbie tematów w ramach działań medialnych i wydarzeń, będzie wymagało większego ukierunkowania w 2017 r. W związku z tym kierownicy kampanii będą mieć przydzielone bardziej konkretne zadania, powołane zostaną też zespoły, w</w:t>
      </w:r>
      <w:r w:rsidR="007C228B" w:rsidRPr="00DE1DE9">
        <w:rPr>
          <w:rFonts w:ascii="Arial" w:hAnsi="Arial" w:cs="Arial"/>
          <w:color w:val="000000"/>
        </w:rPr>
        <w:t> </w:t>
      </w:r>
      <w:r w:rsidRPr="00DE1DE9">
        <w:rPr>
          <w:rFonts w:ascii="Arial" w:hAnsi="Arial" w:cs="Arial"/>
          <w:color w:val="000000"/>
        </w:rPr>
        <w:t xml:space="preserve">których skład wejdą przedstawiciele różnych służb wewnętrznych w celu obsługi kampanii. Rozwinięta zostanie grupa ds. komunikacji, która w zamierzeniu będzie stanowić nieformalną sieć refleksji, podsumowań i dzielenia się wynikami działań komunikacyjnych przez cały rok. W 2017 r. 10-procentowa rezerwa budżetowa zostanie przeznaczona na testowanie innowacyjnych metod komunikacji, np. wykorzystujących różne rodzaje mediów, oraz na przeprowadzenie zewnętrznej oceny skutków. </w:t>
      </w:r>
    </w:p>
    <w:p w:rsidR="00C504B1" w:rsidRPr="00DE1DE9" w:rsidRDefault="00C504B1" w:rsidP="00DE1DE9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contextualSpacing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>Poszczególne priorytety na 2017 r. to: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C504B1" w:rsidRPr="00DE1DE9" w:rsidRDefault="00F8616A" w:rsidP="00DE1DE9">
      <w:pPr>
        <w:keepNext/>
        <w:spacing w:line="240" w:lineRule="auto"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b/>
          <w:color w:val="000000"/>
        </w:rPr>
        <w:t xml:space="preserve">Kontakty z prasą i mediami: </w:t>
      </w:r>
    </w:p>
    <w:p w:rsidR="00416EC9" w:rsidRPr="00DE1DE9" w:rsidRDefault="00416EC9" w:rsidP="00DE1DE9">
      <w:pPr>
        <w:keepNext/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</w:rPr>
        <w:t>Usługi obejmują kontakty z prasą i mediami, a zarządza nimi zespół rzeczników prasowych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zespół audiowizualny odpowiedzialny za produkcję i dystrybucję materiałów fotograficznych i nagrań wideo. We współpracy z pozostałymi służbami i zarządem planista ds. komunikacji KR-u otrzymuje bieżące informacje i koordynuje wszystkie działania komunikacyjne w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okresie kilku miesięcy.</w:t>
      </w:r>
      <w:r w:rsidRPr="00DE1DE9">
        <w:rPr>
          <w:rFonts w:ascii="Arial" w:hAnsi="Arial" w:cs="Arial"/>
          <w:color w:val="000000"/>
        </w:rPr>
        <w:t xml:space="preserve"> </w:t>
      </w:r>
      <w:r w:rsidRPr="00DE1DE9">
        <w:rPr>
          <w:rFonts w:ascii="Arial" w:hAnsi="Arial" w:cs="Arial"/>
        </w:rPr>
        <w:t>Rzecznicy prasowi ściśle współpracują z komisjami KR-u, korespondentami w Brukseli i mediami w jednym lub większej liczbie krajów. Zespół audiowizualny opracowuje materiały audiowizualne do użytku w mediach tradycyjnych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społecznościowych. Działania te obejmują wydarzenia statutowe i informacyjne KR-u oraz współpracę z unijnymi, krajowymi, regionalnymi i lokalnymi kanałami telewizyjnymi. Priorytety na 2017 r. to między innymi:</w:t>
      </w:r>
    </w:p>
    <w:p w:rsidR="00F8616A" w:rsidRPr="00DE1DE9" w:rsidRDefault="00F8616A" w:rsidP="00DE1DE9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Partnerstwa z mediami:</w:t>
      </w:r>
      <w:r w:rsidRPr="00DE1DE9">
        <w:rPr>
          <w:rFonts w:ascii="Arial" w:hAnsi="Arial" w:cs="Arial"/>
          <w:color w:val="000000"/>
        </w:rPr>
        <w:t xml:space="preserve"> Z uwagi na sukces obecnych partnerstw (w Hiszpanii, we Włoszech, w Polsce) – rozszerzenie zasięgu geograficznego o jedno lub dwa dodatkowe państwa oraz przetestowanie innych rodzajów partnerstwa krótkoterminowego związanego z kampaniami lub organizacją wydarzeń. </w:t>
      </w:r>
    </w:p>
    <w:p w:rsidR="00F8616A" w:rsidRPr="00DE1DE9" w:rsidRDefault="00F8616A" w:rsidP="00DE1DE9">
      <w:pPr>
        <w:spacing w:line="240" w:lineRule="auto"/>
        <w:ind w:left="284" w:hanging="284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Wizyty dziennikarzy:</w:t>
      </w:r>
      <w:r w:rsidRPr="00DE1DE9">
        <w:rPr>
          <w:rFonts w:ascii="Arial" w:hAnsi="Arial" w:cs="Arial"/>
          <w:color w:val="000000"/>
        </w:rPr>
        <w:t xml:space="preserve"> Mając na uwadze powyższy priorytet oraz ograniczony budżet, wizyty dziennikarzy skupią się na sesjach plenarnych i kluczowych wydarzeniach (zwłaszcza tych, które mogą mieć istotny potencjał komunikacyjny, z udziałem członków).</w:t>
      </w:r>
    </w:p>
    <w:p w:rsidR="00F8616A" w:rsidRPr="00DE1DE9" w:rsidRDefault="00F8616A" w:rsidP="00DE1DE9">
      <w:pPr>
        <w:spacing w:line="240" w:lineRule="auto"/>
        <w:ind w:left="284" w:hanging="284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lastRenderedPageBreak/>
        <w:t>Produkcja audiowizualna:</w:t>
      </w:r>
      <w:r w:rsidRPr="00DE1DE9">
        <w:rPr>
          <w:rFonts w:ascii="Arial" w:hAnsi="Arial" w:cs="Arial"/>
          <w:color w:val="000000"/>
        </w:rPr>
        <w:t xml:space="preserve"> Z uwagi na ograniczony zasięg pojedynczych wywiadów liczba produkcji zostanie ograniczona, przy poświęceniu większej uwagi sprawozdaniom podsumowującym sesje plenarne i nowym formatom informacyjnym, takim jak dossier tematyczne w sprawie niewielkiej liczby opinii.</w:t>
      </w:r>
    </w:p>
    <w:p w:rsidR="00F8616A" w:rsidRPr="00DE1DE9" w:rsidRDefault="00F8616A" w:rsidP="00DE1DE9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C504B1" w:rsidRPr="00DE1DE9" w:rsidRDefault="00F8616A" w:rsidP="00DE1DE9">
      <w:pPr>
        <w:keepNext/>
        <w:spacing w:line="240" w:lineRule="auto"/>
        <w:contextualSpacing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b/>
          <w:color w:val="000000"/>
        </w:rPr>
        <w:t xml:space="preserve">Wydarzenia: </w:t>
      </w:r>
    </w:p>
    <w:p w:rsidR="00416EC9" w:rsidRPr="00DE1DE9" w:rsidRDefault="00416EC9" w:rsidP="00DE1DE9">
      <w:pPr>
        <w:keepNext/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contextualSpacing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color w:val="000000"/>
        </w:rPr>
        <w:t xml:space="preserve">Dwa zespoły ds. konferencji i zespół ds. obsługi grup odwiedzających dostarczą służbom KR-u koncepcji, </w:t>
      </w:r>
      <w:proofErr w:type="gramStart"/>
      <w:r w:rsidRPr="00DE1DE9">
        <w:rPr>
          <w:rFonts w:ascii="Arial" w:hAnsi="Arial" w:cs="Arial"/>
          <w:color w:val="000000"/>
        </w:rPr>
        <w:t>norm jakości</w:t>
      </w:r>
      <w:proofErr w:type="gramEnd"/>
      <w:r w:rsidRPr="00DE1DE9">
        <w:rPr>
          <w:rFonts w:ascii="Arial" w:hAnsi="Arial" w:cs="Arial"/>
          <w:color w:val="000000"/>
        </w:rPr>
        <w:t xml:space="preserve"> i porad w związku z planowaniem wydarzeń oraz w kontekście wydarzeń lokalnych. W przypadku tych ostatnich oraz goszczonych konferencji prowadzonych przez organizatorów zewnętrznych stosowana będzie procedura angażująca wszystkie służby KR-u. Służba ds. obsługi grup odwiedzających zajmuje się przetwarzaniem wniosków o wizyty, przygotowaniem logistycznym i planowaniem, koordynuje zespół osób publicznie udzielających wypowiedzi i współpracuje ze służbami ds. obsług</w:t>
      </w:r>
      <w:r w:rsidRPr="00DE1DE9">
        <w:rPr>
          <w:rFonts w:ascii="Arial" w:hAnsi="Arial" w:cs="Arial"/>
        </w:rPr>
        <w:t>i odwiedzających w innych instytucjach unijnych. Priorytety na 2017 r. to między innymi:</w:t>
      </w:r>
    </w:p>
    <w:p w:rsidR="00F8616A" w:rsidRPr="00DE1DE9" w:rsidRDefault="00F8616A" w:rsidP="00DE1DE9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6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Europejski Tydzień Regionów i Miast:</w:t>
      </w:r>
      <w:r w:rsidRPr="00DE1DE9">
        <w:rPr>
          <w:rFonts w:ascii="Arial" w:hAnsi="Arial" w:cs="Arial"/>
          <w:color w:val="000000"/>
        </w:rPr>
        <w:t xml:space="preserve"> Opracowanie na nowo formatu sesji otwarcia, opracowanie strategii działań informacyjnych związanych z nowym dorocznym przemówieniem przewodniczącego KR-u zatytułowanym „Sytuacja obszarów Unii Europejskiej: regionów, miast i wiosek” oraz przeorientowanie tego wydarzenia pod względem tematycznym i organizacyjnym. </w:t>
      </w:r>
    </w:p>
    <w:p w:rsidR="00F8616A" w:rsidRPr="00DE1DE9" w:rsidRDefault="00F8616A" w:rsidP="00DE1DE9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6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proofErr w:type="spellStart"/>
      <w:r w:rsidRPr="00DE1DE9">
        <w:rPr>
          <w:rFonts w:ascii="Arial" w:hAnsi="Arial" w:cs="Arial"/>
          <w:b/>
          <w:color w:val="000000"/>
        </w:rPr>
        <w:t>EuroPCom</w:t>
      </w:r>
      <w:proofErr w:type="spellEnd"/>
      <w:r w:rsidRPr="00DE1DE9">
        <w:rPr>
          <w:rFonts w:ascii="Arial" w:hAnsi="Arial" w:cs="Arial"/>
          <w:b/>
          <w:color w:val="000000"/>
        </w:rPr>
        <w:t>:</w:t>
      </w:r>
      <w:r w:rsidRPr="00DE1DE9">
        <w:rPr>
          <w:rFonts w:ascii="Arial" w:hAnsi="Arial" w:cs="Arial"/>
          <w:color w:val="000000"/>
        </w:rPr>
        <w:t xml:space="preserve"> Zaplanowanie edycji w roku 2017 na listopad, a nie na tydzień następujący po EWRC, zwiększenie interaktywności i intensywniejsze wdrażanie projektów przez organy lokalne we współpracy z przedstawicielstwami Komisji, biurami informacyjnymi PE i centrami informacji Europe Direct. Wnioski i propozycje powstałe za pośrednictwem </w:t>
      </w:r>
      <w:proofErr w:type="spellStart"/>
      <w:r w:rsidRPr="00DE1DE9">
        <w:rPr>
          <w:rFonts w:ascii="Arial" w:hAnsi="Arial" w:cs="Arial"/>
          <w:color w:val="000000"/>
        </w:rPr>
        <w:t>EuroPCom</w:t>
      </w:r>
      <w:proofErr w:type="spellEnd"/>
      <w:r w:rsidRPr="00DE1DE9">
        <w:rPr>
          <w:rFonts w:ascii="Arial" w:hAnsi="Arial" w:cs="Arial"/>
          <w:color w:val="000000"/>
        </w:rPr>
        <w:t xml:space="preserve"> powinny zostać uwzględnione w pracach KR-u.</w:t>
      </w:r>
    </w:p>
    <w:p w:rsidR="00F8616A" w:rsidRPr="00DE1DE9" w:rsidRDefault="00F8616A" w:rsidP="00DE1DE9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6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Wydarzenia lokalne/dialogi z obywatelami:</w:t>
      </w:r>
      <w:r w:rsidRPr="00DE1DE9">
        <w:rPr>
          <w:rFonts w:ascii="Arial" w:hAnsi="Arial" w:cs="Arial"/>
          <w:color w:val="000000"/>
        </w:rPr>
        <w:t xml:space="preserve"> Podejście przyjęte w 2016 r. będzie rozszerzone, a współpraca z organami lokalnymi i instytucjami UE zostanie zintensyfikowana.</w:t>
      </w:r>
    </w:p>
    <w:p w:rsidR="00F8616A" w:rsidRPr="00DE1DE9" w:rsidRDefault="00F8616A" w:rsidP="00DE1DE9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945918" w:rsidRPr="00DE1DE9" w:rsidRDefault="00F8616A" w:rsidP="00DE1DE9">
      <w:pPr>
        <w:spacing w:line="240" w:lineRule="auto"/>
        <w:contextualSpacing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b/>
          <w:color w:val="000000"/>
        </w:rPr>
        <w:t xml:space="preserve">Publikacje, media społecznościowe i komunikacja cyfrowa: </w:t>
      </w:r>
    </w:p>
    <w:p w:rsidR="008A6255" w:rsidRPr="00DE1DE9" w:rsidRDefault="008A6255" w:rsidP="00DE1DE9">
      <w:pPr>
        <w:spacing w:line="240" w:lineRule="auto"/>
        <w:contextualSpacing/>
        <w:rPr>
          <w:rFonts w:ascii="Arial" w:hAnsi="Arial" w:cs="Arial"/>
        </w:rPr>
      </w:pPr>
    </w:p>
    <w:p w:rsidR="00F8616A" w:rsidRPr="00DE1DE9" w:rsidRDefault="00F8616A" w:rsidP="00DE1DE9">
      <w:pPr>
        <w:spacing w:line="240" w:lineRule="auto"/>
        <w:contextualSpacing/>
        <w:rPr>
          <w:rFonts w:ascii="Arial" w:hAnsi="Arial" w:cs="Arial"/>
          <w:b/>
          <w:color w:val="000000"/>
          <w:highlight w:val="yellow"/>
        </w:rPr>
      </w:pPr>
      <w:r w:rsidRPr="00DE1DE9">
        <w:rPr>
          <w:rFonts w:ascii="Arial" w:hAnsi="Arial" w:cs="Arial"/>
        </w:rPr>
        <w:t>Prace ogólne obejmują kontakty między członkami KR-u i ich społecznościami lokalnymi z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instytucjami UE w Brukseli za pomocą szerokiej gamy kanałów cyfrowych i mediów społecznościowych oraz publikacji drukowanych i elektronicznych. Ponadto stale opracowywane są treści cyfrowe. Członkowie i pracownicy KR-u oraz innych instytucji unijnych otrzymają porady oraz informacje na temat komunikacji elektronicznej, mediów społecznościowych oraz publikacji. Priorytety na 2017 r. to między innymi:</w:t>
      </w:r>
    </w:p>
    <w:p w:rsidR="00F8616A" w:rsidRPr="00DE1DE9" w:rsidRDefault="00F8616A" w:rsidP="00DE1DE9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Wydarzenia online:</w:t>
      </w:r>
      <w:r w:rsidRPr="00DE1DE9">
        <w:rPr>
          <w:rFonts w:ascii="Arial" w:hAnsi="Arial" w:cs="Arial"/>
          <w:color w:val="000000"/>
        </w:rPr>
        <w:t xml:space="preserve"> Przetestowanie większej liczby możliwości informowania w</w:t>
      </w:r>
      <w:r w:rsidR="007C228B" w:rsidRPr="00DE1DE9">
        <w:rPr>
          <w:rFonts w:ascii="Arial" w:hAnsi="Arial" w:cs="Arial"/>
        </w:rPr>
        <w:t> </w:t>
      </w:r>
      <w:proofErr w:type="spellStart"/>
      <w:r w:rsidRPr="00DE1DE9">
        <w:rPr>
          <w:rFonts w:ascii="Arial" w:hAnsi="Arial" w:cs="Arial"/>
          <w:color w:val="000000"/>
        </w:rPr>
        <w:t>internecie</w:t>
      </w:r>
      <w:proofErr w:type="spellEnd"/>
      <w:r w:rsidRPr="00DE1DE9">
        <w:rPr>
          <w:rFonts w:ascii="Arial" w:hAnsi="Arial" w:cs="Arial"/>
          <w:color w:val="000000"/>
        </w:rPr>
        <w:t xml:space="preserve"> o wydarzeniach organizowanych przez KR, w tym interaktywnych kontaktów z osobami obserwującymi działania KR-u w </w:t>
      </w:r>
      <w:proofErr w:type="spellStart"/>
      <w:r w:rsidRPr="00DE1DE9">
        <w:rPr>
          <w:rFonts w:ascii="Arial" w:hAnsi="Arial" w:cs="Arial"/>
          <w:color w:val="000000"/>
        </w:rPr>
        <w:t>internecie</w:t>
      </w:r>
      <w:proofErr w:type="spellEnd"/>
      <w:r w:rsidRPr="00DE1DE9">
        <w:rPr>
          <w:rFonts w:ascii="Arial" w:hAnsi="Arial" w:cs="Arial"/>
          <w:color w:val="000000"/>
        </w:rPr>
        <w:t>; wyciągnięcie wniosków z kursu online (MOOC) z 2016 r. oraz konsolidacja współpracy z innymi instytucjami unijnymi w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/>
        </w:rPr>
        <w:t xml:space="preserve">zakresie kształcenia online. </w:t>
      </w:r>
    </w:p>
    <w:p w:rsidR="00F8616A" w:rsidRPr="00DE1DE9" w:rsidRDefault="00F8616A" w:rsidP="00DE1DE9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Publikacje:</w:t>
      </w:r>
      <w:r w:rsidRPr="00DE1DE9">
        <w:rPr>
          <w:rFonts w:ascii="Arial" w:hAnsi="Arial" w:cs="Arial"/>
          <w:color w:val="000000"/>
        </w:rPr>
        <w:t xml:space="preserve"> Digitalizacja czasopisma “Regions an</w:t>
      </w:r>
      <w:r w:rsidR="00F05409" w:rsidRPr="00DE1DE9">
        <w:rPr>
          <w:rFonts w:ascii="Arial" w:hAnsi="Arial" w:cs="Arial"/>
          <w:color w:val="000000"/>
        </w:rPr>
        <w:t xml:space="preserve">d </w:t>
      </w:r>
      <w:proofErr w:type="spellStart"/>
      <w:r w:rsidR="00F05409" w:rsidRPr="00DE1DE9">
        <w:rPr>
          <w:rFonts w:ascii="Arial" w:hAnsi="Arial" w:cs="Arial"/>
          <w:color w:val="000000"/>
        </w:rPr>
        <w:t>Cities</w:t>
      </w:r>
      <w:proofErr w:type="spellEnd"/>
      <w:r w:rsidR="00F05409" w:rsidRPr="00DE1DE9">
        <w:rPr>
          <w:rFonts w:ascii="Arial" w:hAnsi="Arial" w:cs="Arial"/>
          <w:color w:val="000000"/>
        </w:rPr>
        <w:t xml:space="preserve"> of Europe” [„Regiony i </w:t>
      </w:r>
      <w:r w:rsidRPr="00DE1DE9">
        <w:rPr>
          <w:rFonts w:ascii="Arial" w:hAnsi="Arial" w:cs="Arial"/>
          <w:color w:val="000000"/>
        </w:rPr>
        <w:t>miasta Europy”] i włączenie go do elektronicznych biuletynów informacyjnych.</w:t>
      </w:r>
    </w:p>
    <w:p w:rsidR="00F8616A" w:rsidRPr="00DE1DE9" w:rsidRDefault="00F8616A" w:rsidP="00DE1DE9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Tożsamość wizualna:</w:t>
      </w:r>
      <w:r w:rsidRPr="00DE1DE9">
        <w:rPr>
          <w:rFonts w:ascii="Arial" w:hAnsi="Arial" w:cs="Arial"/>
          <w:color w:val="000000"/>
        </w:rPr>
        <w:t xml:space="preserve"> Stosowanie nowego lo</w:t>
      </w:r>
      <w:r w:rsidR="00F05409" w:rsidRPr="00DE1DE9">
        <w:rPr>
          <w:rFonts w:ascii="Arial" w:hAnsi="Arial" w:cs="Arial"/>
          <w:color w:val="000000"/>
        </w:rPr>
        <w:t>go we wszystkich publikacjach i </w:t>
      </w:r>
      <w:r w:rsidRPr="00DE1DE9">
        <w:rPr>
          <w:rFonts w:ascii="Arial" w:hAnsi="Arial" w:cs="Arial"/>
          <w:color w:val="000000"/>
        </w:rPr>
        <w:t>wycofanie wszystkich logo nieinstytucjonalnych do połowy 2017 r.</w:t>
      </w:r>
    </w:p>
    <w:p w:rsidR="00F8616A" w:rsidRPr="00DE1DE9" w:rsidRDefault="00F8616A" w:rsidP="00DE1DE9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lastRenderedPageBreak/>
        <w:t>Internet:</w:t>
      </w:r>
      <w:r w:rsidRPr="00DE1DE9">
        <w:rPr>
          <w:rFonts w:ascii="Arial" w:hAnsi="Arial" w:cs="Arial"/>
          <w:color w:val="000000"/>
        </w:rPr>
        <w:t xml:space="preserve"> Nowy projekt strony głównej i stosowanie nowego logo KR-u na wszystkich stronach, a następnie nadawanie poszczególnym stronom priorytetu w zależności od intensywności ruchu. Przewiduje się przygotowanie do pełnej przebudowy witryny w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/>
        </w:rPr>
        <w:t>2018 r., obejmującej odpowiednie wewnętrzne przepływy pracy i integrację stron zewnętrznych.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Media społecznościowe:</w:t>
      </w:r>
      <w:r w:rsidRPr="00DE1DE9">
        <w:rPr>
          <w:rFonts w:ascii="Arial" w:hAnsi="Arial" w:cs="Arial"/>
          <w:color w:val="000000"/>
        </w:rPr>
        <w:t xml:space="preserve"> Wprowadzone zostaną zalecenia dotyczące mediów społecznościowych dla członków KR-u, w tym szkolenia i kodeks postępowania dla członków KR-u w tym zakresie. Konsolidacja oficjalnych kont KR-u funkcjonujących za pośrednictwem różnych kanałów.</w:t>
      </w:r>
    </w:p>
    <w:p w:rsidR="00F8616A" w:rsidRPr="00DE1DE9" w:rsidRDefault="00F8616A" w:rsidP="00DE1DE9">
      <w:pPr>
        <w:shd w:val="clear" w:color="auto" w:fill="FFFFFF" w:themeFill="background1"/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keepNext/>
        <w:shd w:val="clear" w:color="auto" w:fill="FFFFFF" w:themeFill="background1"/>
        <w:spacing w:line="240" w:lineRule="auto"/>
        <w:contextualSpacing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b/>
          <w:color w:val="000000"/>
        </w:rPr>
        <w:t>Priorytety negatywne</w:t>
      </w:r>
    </w:p>
    <w:p w:rsidR="008A6255" w:rsidRPr="00DE1DE9" w:rsidRDefault="008A6255" w:rsidP="00DE1DE9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Default="008A6255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Mając na uwadze pozyskiwanie zasobów, KR nie będzie mógł poświęcić uwagi wszystkim działaniom na każdy temat i na każdym szczeblu. Ważne będzie, aby przydzielać zasoby zgodnie z priorytetami instytucjonalnymi oraz zasadą budżetowania zorientowanego na wyniki. </w:t>
      </w:r>
    </w:p>
    <w:p w:rsidR="00DE1DE9" w:rsidRPr="00DE1DE9" w:rsidRDefault="00DE1DE9" w:rsidP="00DE1DE9">
      <w:pPr>
        <w:spacing w:line="240" w:lineRule="auto"/>
        <w:rPr>
          <w:rFonts w:ascii="Arial" w:hAnsi="Arial" w:cs="Arial"/>
          <w:b/>
        </w:rPr>
      </w:pPr>
    </w:p>
    <w:p w:rsidR="00F8616A" w:rsidRPr="00DE1DE9" w:rsidRDefault="00F8616A" w:rsidP="00DE1DE9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</w:p>
    <w:p w:rsidR="00F8616A" w:rsidRPr="00DE1DE9" w:rsidRDefault="00F8616A" w:rsidP="00DE1DE9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t xml:space="preserve">Ewaluacja i ocena skutków </w:t>
      </w:r>
    </w:p>
    <w:p w:rsidR="008A6255" w:rsidRPr="00DE1DE9" w:rsidRDefault="008A6255" w:rsidP="00DE1DE9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W 2017 r. monitorowanie i ocena działań komunikacyjnych zostaną skonsolidowane i lepiej zintegrowane. Należy zharmonizować istniejące sprawozdania dotyczące mediów, wydarzeń i kontaktów zewnętrznych w </w:t>
      </w:r>
      <w:proofErr w:type="spellStart"/>
      <w:r w:rsidRPr="00DE1DE9">
        <w:rPr>
          <w:rFonts w:ascii="Arial" w:hAnsi="Arial" w:cs="Arial"/>
          <w:color w:val="000000"/>
        </w:rPr>
        <w:t>internecie</w:t>
      </w:r>
      <w:proofErr w:type="spellEnd"/>
      <w:r w:rsidRPr="00DE1DE9">
        <w:rPr>
          <w:rFonts w:ascii="Arial" w:hAnsi="Arial" w:cs="Arial"/>
          <w:color w:val="000000"/>
        </w:rPr>
        <w:t xml:space="preserve"> oraz wyników, aby uzyskać kompleksowe miesięczne sprawozdania dla zarządu KR-u i grup politycznych. Ponadto przeprowadzone zostaną wśród odpowiednich grup docelowych konkretne ankiety dotyczące działań i narzędzi, takich jak pakiety informacyjne, działania prasowe/medialne, imprezy oraz środki internetowe. </w:t>
      </w:r>
      <w:r w:rsidRPr="00DE1DE9">
        <w:rPr>
          <w:rFonts w:ascii="Arial" w:hAnsi="Arial" w:cs="Arial"/>
        </w:rPr>
        <w:t>Związane z tym wskaźniki podano w załączniku II.</w:t>
      </w:r>
      <w:r w:rsidRPr="00DE1DE9">
        <w:rPr>
          <w:rFonts w:ascii="Arial" w:hAnsi="Arial" w:cs="Arial"/>
          <w:b/>
        </w:rPr>
        <w:t xml:space="preserve">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Do drugiej połowy 2017 r. przeprowadzona zostanie </w:t>
      </w:r>
      <w:r w:rsidRPr="00DE1DE9">
        <w:rPr>
          <w:rFonts w:ascii="Arial" w:hAnsi="Arial" w:cs="Arial"/>
          <w:b/>
          <w:color w:val="000000"/>
        </w:rPr>
        <w:t>zewnętrzna ocena</w:t>
      </w:r>
      <w:r w:rsidRPr="00DE1DE9">
        <w:rPr>
          <w:rFonts w:ascii="Arial" w:hAnsi="Arial" w:cs="Arial"/>
          <w:color w:val="000000"/>
        </w:rPr>
        <w:t xml:space="preserve"> strategii komunikacyjnej na lata 2015–2020 KR-u, łącząca ankietę internetową i wywiady z grupami docelowymi w celu oceny oddziaływania planów komunikacji na lata 2015 i 2016 oraz strategii pięcioletniej. </w:t>
      </w:r>
    </w:p>
    <w:p w:rsidR="008A6255" w:rsidRPr="00DE1DE9" w:rsidRDefault="008A6255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W </w:t>
      </w:r>
      <w:r w:rsidRPr="00DE1DE9">
        <w:rPr>
          <w:rFonts w:ascii="Arial" w:hAnsi="Arial" w:cs="Arial"/>
          <w:b/>
          <w:color w:val="000000"/>
        </w:rPr>
        <w:t>ankiecie internetowej</w:t>
      </w:r>
      <w:r w:rsidRPr="00DE1DE9">
        <w:rPr>
          <w:rFonts w:ascii="Arial" w:hAnsi="Arial" w:cs="Arial"/>
          <w:color w:val="000000"/>
        </w:rPr>
        <w:t xml:space="preserve"> zainteresowane podmioty szczebla lokalnego i regionalnego (w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/>
        </w:rPr>
        <w:t xml:space="preserve">tym członkowie) zostaną zapytani czy: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proofErr w:type="gramStart"/>
      <w:r w:rsidRPr="00DE1DE9">
        <w:rPr>
          <w:rFonts w:ascii="Arial" w:hAnsi="Arial" w:cs="Arial"/>
          <w:color w:val="000000"/>
        </w:rPr>
        <w:t>widzieli</w:t>
      </w:r>
      <w:proofErr w:type="gramEnd"/>
      <w:r w:rsidRPr="00DE1DE9">
        <w:rPr>
          <w:rFonts w:ascii="Arial" w:hAnsi="Arial" w:cs="Arial"/>
          <w:color w:val="000000"/>
        </w:rPr>
        <w:t xml:space="preserve"> działania komunikacyjne związane z trzema kampaniami tematycznymi lub o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/>
        </w:rPr>
        <w:t>nich słyszeli (cel: 50%, brak pomiaru zerowego);</w:t>
      </w: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uważają, że </w:t>
      </w:r>
      <w:proofErr w:type="gramStart"/>
      <w:r w:rsidRPr="00DE1DE9">
        <w:rPr>
          <w:rFonts w:ascii="Arial" w:hAnsi="Arial" w:cs="Arial"/>
          <w:color w:val="000000"/>
        </w:rPr>
        <w:t>KR jako</w:t>
      </w:r>
      <w:proofErr w:type="gramEnd"/>
      <w:r w:rsidRPr="00DE1DE9">
        <w:rPr>
          <w:rFonts w:ascii="Arial" w:hAnsi="Arial" w:cs="Arial"/>
          <w:color w:val="000000"/>
        </w:rPr>
        <w:t xml:space="preserve"> organ wpływa na proces kształtowania polityki UE z perspektywy lokalnej/regionalnej (cel: średni wynik 3,5 na skali 0–5; pomiar zerowy z 2015 r.: 3,15);</w:t>
      </w: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proofErr w:type="gramStart"/>
      <w:r w:rsidRPr="00DE1DE9">
        <w:rPr>
          <w:rFonts w:ascii="Arial" w:hAnsi="Arial" w:cs="Arial"/>
          <w:color w:val="000000"/>
        </w:rPr>
        <w:t>uważają</w:t>
      </w:r>
      <w:proofErr w:type="gramEnd"/>
      <w:r w:rsidRPr="00DE1DE9">
        <w:rPr>
          <w:rFonts w:ascii="Arial" w:hAnsi="Arial" w:cs="Arial"/>
          <w:color w:val="000000"/>
        </w:rPr>
        <w:t xml:space="preserve"> narzędzia i usługi komunikacyjne oferowane przez KR za przydatne.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Default="00F8616A" w:rsidP="00DE1DE9">
      <w:pPr>
        <w:spacing w:line="240" w:lineRule="auto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W </w:t>
      </w:r>
      <w:r w:rsidRPr="00DE1DE9">
        <w:rPr>
          <w:rFonts w:ascii="Arial" w:hAnsi="Arial" w:cs="Arial"/>
          <w:b/>
          <w:color w:val="000000"/>
        </w:rPr>
        <w:t>wywiadach</w:t>
      </w:r>
      <w:r w:rsidRPr="00DE1DE9">
        <w:rPr>
          <w:rFonts w:ascii="Arial" w:hAnsi="Arial" w:cs="Arial"/>
          <w:color w:val="000000"/>
        </w:rPr>
        <w:t xml:space="preserve"> (z próbą złożoną z członków KR-u, partnerów instytucjonalnych UE oraz zainteresowanych podmiotów regionalnych i lokalnych) oceniony zostanie sposób postrzegania działań komunikacyjnych (świadomość, zaangażowanie, ocena), w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/>
        </w:rPr>
        <w:t>szczególności tych związanych z trzema kampaniami tematycznymi. Badanie to zostanie przeprowadzone ponownie w 2019 r.</w:t>
      </w:r>
    </w:p>
    <w:p w:rsidR="00DE1DE9" w:rsidRPr="00DE1DE9" w:rsidRDefault="00DE1DE9" w:rsidP="00DE1DE9">
      <w:pPr>
        <w:spacing w:line="240" w:lineRule="auto"/>
        <w:rPr>
          <w:rFonts w:ascii="Arial" w:hAnsi="Arial" w:cs="Arial"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</w:rPr>
      </w:pPr>
    </w:p>
    <w:p w:rsidR="00F8616A" w:rsidRPr="00DE1DE9" w:rsidRDefault="00F8616A" w:rsidP="00DE1DE9">
      <w:pPr>
        <w:pStyle w:val="Heading1"/>
        <w:keepNext/>
        <w:spacing w:line="240" w:lineRule="auto"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b/>
        </w:rPr>
        <w:t>Zasoby i budżet</w:t>
      </w:r>
    </w:p>
    <w:p w:rsidR="008A6255" w:rsidRPr="00DE1DE9" w:rsidRDefault="008A6255" w:rsidP="00DE1DE9">
      <w:pPr>
        <w:keepNext/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Plan komunikacji na rok 2017 będzie realizowany za pomocą środków podobnych do tych, które były dostępne w poprzednich latach. Dyrekcja Komunikacji KR-u zatrudnia obecnie </w:t>
      </w:r>
      <w:r w:rsidRPr="00DE1DE9">
        <w:rPr>
          <w:rFonts w:ascii="Arial" w:hAnsi="Arial" w:cs="Arial"/>
        </w:rPr>
        <w:lastRenderedPageBreak/>
        <w:t>51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osób. Działania komunikacyjne są koordynowane z innymi działami i sekretariatami grup politycznych.</w:t>
      </w:r>
    </w:p>
    <w:p w:rsidR="00F8616A" w:rsidRPr="00DE1DE9" w:rsidRDefault="00F8616A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W 2017 r. przeznaczony na nie roczny budżet operacyjny wyniesie 1 935 629 EUR i zostanie rozdzielony między cztery linie budżetowe:</w:t>
      </w:r>
    </w:p>
    <w:p w:rsidR="00F8616A" w:rsidRPr="00DE1DE9" w:rsidRDefault="00F8616A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>439 850 EUR na organizację wydarzeń (w Brukseli lub poza nią) we współpracy z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 xml:space="preserve">władzami </w:t>
      </w:r>
      <w:r w:rsidRPr="00DE1DE9">
        <w:rPr>
          <w:rFonts w:ascii="Arial" w:hAnsi="Arial" w:cs="Arial"/>
          <w:color w:val="000000"/>
        </w:rPr>
        <w:t>lokalnymi</w:t>
      </w:r>
      <w:r w:rsidRPr="00DE1DE9">
        <w:rPr>
          <w:rFonts w:ascii="Arial" w:hAnsi="Arial" w:cs="Arial"/>
        </w:rPr>
        <w:t xml:space="preserve"> i regionalnymi, ich stowarzyszeniami oraz innymi instytucjami UE (linia budżetowa nr 2542);</w:t>
      </w:r>
    </w:p>
    <w:p w:rsidR="00F8616A" w:rsidRPr="00DE1DE9" w:rsidRDefault="00F8616A" w:rsidP="00DE1DE9">
      <w:pPr>
        <w:tabs>
          <w:tab w:val="left" w:pos="1290"/>
        </w:tabs>
        <w:spacing w:line="240" w:lineRule="auto"/>
        <w:ind w:left="426" w:hanging="426"/>
        <w:rPr>
          <w:rFonts w:ascii="Arial" w:hAnsi="Arial" w:cs="Arial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>682 210 EUR na kontakty z mediami europejskimi, krajowymi, regionalnymi, lokalnymi lub specjalistycznymi oraz współpracę partnerską z mediami audiowizualnymi, pisemnymi lub radiowymi (linia budżetowa nr 2600);</w:t>
      </w:r>
    </w:p>
    <w:p w:rsidR="00F8616A" w:rsidRPr="00DE1DE9" w:rsidRDefault="00F8616A" w:rsidP="00DE1DE9">
      <w:pPr>
        <w:tabs>
          <w:tab w:val="left" w:pos="1290"/>
        </w:tabs>
        <w:spacing w:line="240" w:lineRule="auto"/>
        <w:ind w:left="426" w:hanging="426"/>
        <w:rPr>
          <w:rFonts w:ascii="Arial" w:hAnsi="Arial" w:cs="Arial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>774 471 EUR na produkcję treści cyfrowych i dystrybucję audiowizualnych, elektronicznych lub internetowych materiałów dodatkowych (linia budżetowa nr 2602);</w:t>
      </w:r>
    </w:p>
    <w:p w:rsidR="00F8616A" w:rsidRPr="00DE1DE9" w:rsidRDefault="00F8616A" w:rsidP="00DE1DE9">
      <w:pPr>
        <w:tabs>
          <w:tab w:val="left" w:pos="1290"/>
        </w:tabs>
        <w:spacing w:line="240" w:lineRule="auto"/>
        <w:ind w:left="426" w:hanging="426"/>
        <w:rPr>
          <w:rFonts w:ascii="Arial" w:hAnsi="Arial" w:cs="Arial"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>39 098 EUR na wydatki związane z dokumentacją i bibliotekami, w tym abonamenty na korzystanie z mediów specjalistycznych (linia budżetowa nr 2622);</w:t>
      </w:r>
    </w:p>
    <w:p w:rsidR="00F8616A" w:rsidRPr="00DE1DE9" w:rsidRDefault="00F8616A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  <w:r w:rsidRPr="00DE1DE9">
        <w:rPr>
          <w:rFonts w:ascii="Arial" w:hAnsi="Arial" w:cs="Arial"/>
        </w:rPr>
        <w:t>Bardziej szczegółowy podział budżetu na linie budżetowe i rodzaj działalności został przedstawiony Komisji CAFA w dniu 14 listopada 2016 r.</w:t>
      </w:r>
    </w:p>
    <w:p w:rsidR="00BE2C37" w:rsidRPr="00DE1DE9" w:rsidRDefault="00BE2C37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8A6255" w:rsidRPr="00DE1DE9" w:rsidRDefault="008A6255" w:rsidP="00DE1DE9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8A6255" w:rsidRPr="00DE1DE9" w:rsidRDefault="008A6255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t>*</w:t>
      </w:r>
    </w:p>
    <w:p w:rsidR="008A6255" w:rsidRPr="00DE1DE9" w:rsidRDefault="008A6255" w:rsidP="00DE1DE9">
      <w:pPr>
        <w:spacing w:line="240" w:lineRule="auto"/>
        <w:jc w:val="center"/>
        <w:rPr>
          <w:rFonts w:ascii="Arial" w:hAnsi="Arial" w:cs="Arial"/>
        </w:rPr>
      </w:pPr>
    </w:p>
    <w:p w:rsidR="008A6255" w:rsidRPr="00DE1DE9" w:rsidRDefault="008A6255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t>*</w:t>
      </w:r>
      <w:r w:rsidRPr="00DE1DE9">
        <w:rPr>
          <w:rFonts w:ascii="Arial" w:hAnsi="Arial" w:cs="Arial"/>
        </w:rPr>
        <w:tab/>
        <w:t>*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u w:val="single" w:color="FFFFFF" w:themeColor="background1"/>
        </w:rPr>
      </w:pPr>
      <w:r w:rsidRPr="00DE1DE9">
        <w:rPr>
          <w:rFonts w:ascii="Arial" w:hAnsi="Arial" w:cs="Arial"/>
        </w:rPr>
        <w:br w:type="page"/>
      </w:r>
    </w:p>
    <w:p w:rsidR="00DE1DE9" w:rsidRDefault="00DE1DE9" w:rsidP="00DE1DE9">
      <w:pPr>
        <w:spacing w:line="240" w:lineRule="auto"/>
        <w:jc w:val="center"/>
        <w:rPr>
          <w:rFonts w:ascii="Arial" w:hAnsi="Arial" w:cs="Arial"/>
          <w:b/>
          <w:u w:val="single" w:color="FFFFFF" w:themeColor="background1"/>
        </w:rPr>
      </w:pPr>
    </w:p>
    <w:p w:rsidR="00F8616A" w:rsidRPr="00DE1DE9" w:rsidRDefault="00F8616A" w:rsidP="00DE1DE9">
      <w:pPr>
        <w:spacing w:line="240" w:lineRule="auto"/>
        <w:jc w:val="center"/>
        <w:rPr>
          <w:rFonts w:ascii="Arial" w:hAnsi="Arial" w:cs="Arial"/>
          <w:b/>
        </w:rPr>
      </w:pPr>
      <w:r w:rsidRPr="00DE1DE9">
        <w:rPr>
          <w:rFonts w:ascii="Arial" w:hAnsi="Arial" w:cs="Arial"/>
          <w:b/>
          <w:u w:val="single" w:color="FFFFFF" w:themeColor="background1"/>
        </w:rPr>
        <w:t>Załącznik I – Przegląd szczegółowych działań komunikacyjnych w 2017 r.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t>Prasa i media</w:t>
      </w:r>
    </w:p>
    <w:p w:rsidR="00EE3318" w:rsidRPr="00DE1DE9" w:rsidRDefault="00EE3318" w:rsidP="00DE1DE9">
      <w:pPr>
        <w:spacing w:line="240" w:lineRule="auto"/>
        <w:rPr>
          <w:rFonts w:ascii="Arial" w:hAnsi="Arial" w:cs="Arial"/>
          <w:b/>
        </w:rPr>
      </w:pP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Opracowanie </w:t>
      </w:r>
      <w:r w:rsidRPr="00DE1DE9">
        <w:rPr>
          <w:rFonts w:ascii="Arial" w:hAnsi="Arial" w:cs="Arial"/>
          <w:b/>
        </w:rPr>
        <w:t>„skupionych na członkach” materiałów przedstawiających historie</w:t>
      </w:r>
      <w:r w:rsidRPr="00DE1DE9">
        <w:rPr>
          <w:rFonts w:ascii="Arial" w:hAnsi="Arial" w:cs="Arial"/>
        </w:rPr>
        <w:t xml:space="preserve">, </w:t>
      </w:r>
      <w:r w:rsidRPr="00DE1DE9">
        <w:rPr>
          <w:rFonts w:ascii="Arial" w:hAnsi="Arial" w:cs="Arial"/>
          <w:color w:val="000000"/>
        </w:rPr>
        <w:t>dzięki</w:t>
      </w:r>
      <w:r w:rsidRPr="00DE1DE9">
        <w:rPr>
          <w:rFonts w:ascii="Arial" w:hAnsi="Arial" w:cs="Arial"/>
        </w:rPr>
        <w:t xml:space="preserve"> którym prawdziwi politycy będą mogli opowiedzieć prawdziwe historie sukcesu prawdziwym ludziom.</w:t>
      </w: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  <w:color w:val="000000"/>
        </w:rPr>
        <w:t>Opracowanie</w:t>
      </w:r>
      <w:r w:rsidRPr="00DE1DE9">
        <w:rPr>
          <w:rFonts w:ascii="Arial" w:hAnsi="Arial" w:cs="Arial"/>
        </w:rPr>
        <w:t xml:space="preserve"> i wprowadzenie w życie </w:t>
      </w:r>
      <w:r w:rsidRPr="00DE1DE9">
        <w:rPr>
          <w:rFonts w:ascii="Arial" w:hAnsi="Arial" w:cs="Arial"/>
          <w:b/>
        </w:rPr>
        <w:t>działań prasowych i medialnych w ramach kampanii tematycznych</w:t>
      </w:r>
      <w:r w:rsidRPr="00DE1DE9">
        <w:rPr>
          <w:rFonts w:ascii="Arial" w:hAnsi="Arial" w:cs="Arial"/>
        </w:rPr>
        <w:t xml:space="preserve"> we współpracy z Parlamentem Europejskim, Radą UE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Komisją Europejską.</w:t>
      </w: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  <w:color w:val="000000"/>
        </w:rPr>
        <w:t>Dalsze</w:t>
      </w:r>
      <w:r w:rsidRPr="00DE1DE9">
        <w:rPr>
          <w:rFonts w:ascii="Arial" w:hAnsi="Arial" w:cs="Arial"/>
        </w:rPr>
        <w:t xml:space="preserve"> rozwijanie obecnego podejścia do </w:t>
      </w:r>
      <w:r w:rsidRPr="00DE1DE9">
        <w:rPr>
          <w:rFonts w:ascii="Arial" w:hAnsi="Arial" w:cs="Arial"/>
          <w:b/>
        </w:rPr>
        <w:t>partnerstw medialnych</w:t>
      </w:r>
      <w:r w:rsidRPr="00DE1DE9">
        <w:rPr>
          <w:rFonts w:ascii="Arial" w:hAnsi="Arial" w:cs="Arial"/>
        </w:rPr>
        <w:t xml:space="preserve"> z krajowymi agencjami prasowymi i zbadanie możliwości zawarcia nowych doraźnych partnerstw związanych z organizacją określonych wydarzeń (np. wydarzeń lokalnych). </w:t>
      </w:r>
    </w:p>
    <w:p w:rsidR="00F8616A" w:rsidRPr="00DE1DE9" w:rsidRDefault="00F8616A" w:rsidP="00DE1DE9">
      <w:pPr>
        <w:pStyle w:val="ListParagraph"/>
        <w:numPr>
          <w:ilvl w:val="0"/>
          <w:numId w:val="13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Dalsza konsolidacja usług nowego </w:t>
      </w:r>
      <w:r w:rsidRPr="00DE1DE9">
        <w:rPr>
          <w:rFonts w:ascii="Arial" w:hAnsi="Arial" w:cs="Arial"/>
          <w:b/>
        </w:rPr>
        <w:t>zespołu audiowizualnego</w:t>
      </w:r>
      <w:r w:rsidRPr="00DE1DE9">
        <w:rPr>
          <w:rFonts w:ascii="Arial" w:hAnsi="Arial" w:cs="Arial"/>
        </w:rPr>
        <w:t xml:space="preserve"> w zakresie synergii z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urzędami innych instytucji unijnych i współpracy z nadawcami krajowymi/regionalnymi.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keepNext/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t>Wydarzenia</w:t>
      </w:r>
    </w:p>
    <w:p w:rsidR="00EE3318" w:rsidRPr="00DE1DE9" w:rsidRDefault="00EE3318" w:rsidP="00DE1DE9">
      <w:pPr>
        <w:keepNext/>
        <w:spacing w:line="240" w:lineRule="auto"/>
        <w:rPr>
          <w:rFonts w:ascii="Arial" w:hAnsi="Arial" w:cs="Arial"/>
          <w:b/>
        </w:rPr>
      </w:pP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Organizacja </w:t>
      </w:r>
      <w:r w:rsidRPr="00DE1DE9">
        <w:rPr>
          <w:rFonts w:ascii="Arial" w:hAnsi="Arial" w:cs="Arial"/>
          <w:b/>
        </w:rPr>
        <w:t>wydarzeń lokalnych</w:t>
      </w:r>
      <w:r w:rsidRPr="00DE1DE9">
        <w:rPr>
          <w:rFonts w:ascii="Arial" w:hAnsi="Arial" w:cs="Arial"/>
        </w:rPr>
        <w:t xml:space="preserve"> w ramach inicjatywy „</w:t>
      </w:r>
      <w:hyperlink r:id="rId18">
        <w:r w:rsidRPr="00DE1DE9">
          <w:rPr>
            <w:rStyle w:val="Hyperlink"/>
            <w:rFonts w:ascii="Arial" w:hAnsi="Arial" w:cs="Arial"/>
          </w:rPr>
          <w:t>Refleksja na temat stanu obecnego i przyszłości UE</w:t>
        </w:r>
      </w:hyperlink>
      <w:r w:rsidRPr="00DE1DE9">
        <w:rPr>
          <w:rFonts w:ascii="Arial" w:hAnsi="Arial" w:cs="Arial"/>
        </w:rPr>
        <w:t>”.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Organizacja </w:t>
      </w:r>
      <w:r w:rsidRPr="00DE1DE9">
        <w:rPr>
          <w:rFonts w:ascii="Arial" w:hAnsi="Arial" w:cs="Arial"/>
          <w:b/>
        </w:rPr>
        <w:t>15. Europejskiego Tygodnia Regionów i Miast</w:t>
      </w:r>
      <w:r w:rsidRPr="00DE1DE9">
        <w:rPr>
          <w:rFonts w:ascii="Arial" w:hAnsi="Arial" w:cs="Arial"/>
        </w:rPr>
        <w:t xml:space="preserve"> w dniach 9–12 października 2017 r. w Brukseli wraz z DG REGIO Komisji Europejskiej oraz ponad 180 wydarzeń lokalnych w regionach i miastach UE. W ramach tego tygodnia przedstawione zostanie pierwsze sprawozdanie „Sytuacja obszarów Unii Europejskiej: regionów, miast i wiosek” w następstwie inicjatywy „Refleksja na temat stanu obecnego i przyszłości UE”.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Współorganizacja i goszczenie </w:t>
      </w:r>
      <w:r w:rsidRPr="00DE1DE9">
        <w:rPr>
          <w:rFonts w:ascii="Arial" w:hAnsi="Arial" w:cs="Arial"/>
          <w:b/>
        </w:rPr>
        <w:t>wydarzeń w siedzibie KR-u</w:t>
      </w:r>
      <w:r w:rsidRPr="00DE1DE9">
        <w:rPr>
          <w:rFonts w:ascii="Arial" w:hAnsi="Arial" w:cs="Arial"/>
        </w:rPr>
        <w:t xml:space="preserve"> na uważnie wybrane priorytetowe tematy, np. przy okazji sesji plenarnych KR-u i we współpracy z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 xml:space="preserve">odpowiednimi dyrekcjami generalnymi Komisji Europejskiej oraz innymi zainteresowanymi stronami. 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Organizacja </w:t>
      </w:r>
      <w:r w:rsidRPr="00DE1DE9">
        <w:rPr>
          <w:rFonts w:ascii="Arial" w:hAnsi="Arial" w:cs="Arial"/>
          <w:b/>
        </w:rPr>
        <w:t xml:space="preserve">8. </w:t>
      </w:r>
      <w:proofErr w:type="gramStart"/>
      <w:r w:rsidRPr="00DE1DE9">
        <w:rPr>
          <w:rFonts w:ascii="Arial" w:hAnsi="Arial" w:cs="Arial"/>
          <w:b/>
        </w:rPr>
        <w:t>europejskiej</w:t>
      </w:r>
      <w:proofErr w:type="gramEnd"/>
      <w:r w:rsidRPr="00DE1DE9">
        <w:rPr>
          <w:rFonts w:ascii="Arial" w:hAnsi="Arial" w:cs="Arial"/>
          <w:b/>
        </w:rPr>
        <w:t xml:space="preserve"> konferencji poświęconej komunikacji publicznej (</w:t>
      </w:r>
      <w:proofErr w:type="spellStart"/>
      <w:r w:rsidRPr="00DE1DE9">
        <w:rPr>
          <w:rFonts w:ascii="Arial" w:hAnsi="Arial" w:cs="Arial"/>
          <w:b/>
        </w:rPr>
        <w:t>EuroPCom</w:t>
      </w:r>
      <w:proofErr w:type="spellEnd"/>
      <w:r w:rsidRPr="00DE1DE9">
        <w:rPr>
          <w:rFonts w:ascii="Arial" w:hAnsi="Arial" w:cs="Arial"/>
          <w:b/>
        </w:rPr>
        <w:t>)</w:t>
      </w:r>
      <w:r w:rsidRPr="00DE1DE9">
        <w:rPr>
          <w:rFonts w:ascii="Arial" w:hAnsi="Arial" w:cs="Arial"/>
        </w:rPr>
        <w:t xml:space="preserve"> pod hasłem „Łączyć debaty europejskie” (do potwierdzenia) w listopadzie 2017 r., we współpracy z Komisją Europejską, Parlamentem Europejskim, Radą oraz Europejskim Komitetem Ekonomiczno-Społecznym.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Wykorzystywanie istniejących i nowych </w:t>
      </w:r>
      <w:r w:rsidRPr="00DE1DE9">
        <w:rPr>
          <w:rFonts w:ascii="Arial" w:hAnsi="Arial" w:cs="Arial"/>
          <w:b/>
        </w:rPr>
        <w:t>działań komunikacyjnych władz lokalnych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b/>
        </w:rPr>
        <w:t>regionalnych oraz ich stowarzyszeń, współpraca z centrami informacyjnymi Europe Direct (EDIC), przedstawicielstwami Komisji Europejskiej w państwach członkowskich i biurami informacyjnymi Parlamentu Europejskiego</w:t>
      </w:r>
      <w:r w:rsidRPr="00DE1DE9">
        <w:rPr>
          <w:rFonts w:ascii="Arial" w:hAnsi="Arial" w:cs="Arial"/>
        </w:rPr>
        <w:t xml:space="preserve"> oraz innymi sieciami.</w:t>
      </w:r>
      <w:r w:rsidRPr="00DE1DE9">
        <w:rPr>
          <w:rFonts w:ascii="Arial" w:hAnsi="Arial" w:cs="Arial"/>
          <w:b/>
        </w:rPr>
        <w:t xml:space="preserve"> </w:t>
      </w:r>
      <w:r w:rsidRPr="00DE1DE9">
        <w:rPr>
          <w:rFonts w:ascii="Arial" w:hAnsi="Arial" w:cs="Arial"/>
        </w:rPr>
        <w:t xml:space="preserve">Opracowanie „przykładów biznesowych” i dokonywanie strategicznych porównań, aby wspierać tego typu współpracę na szczeblu tematycznym lub geograficznym, a także zasugerowanie, aby każdy członek KR-u wziął </w:t>
      </w:r>
      <w:proofErr w:type="gramStart"/>
      <w:r w:rsidRPr="00DE1DE9">
        <w:rPr>
          <w:rFonts w:ascii="Arial" w:hAnsi="Arial" w:cs="Arial"/>
        </w:rPr>
        <w:t>udział w co</w:t>
      </w:r>
      <w:proofErr w:type="gramEnd"/>
      <w:r w:rsidRPr="00DE1DE9">
        <w:rPr>
          <w:rFonts w:ascii="Arial" w:hAnsi="Arial" w:cs="Arial"/>
        </w:rPr>
        <w:t xml:space="preserve"> najmniej dwóch wydarzeniach lokalnych w postaci dialogów z obywatelami lub stronami zaangażowanymi poświęconych temu priorytetowi tematycznemu w ciągu roku.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</w:rPr>
      </w:pPr>
    </w:p>
    <w:p w:rsidR="00F8616A" w:rsidRPr="00DE1DE9" w:rsidRDefault="00F8616A" w:rsidP="00DE1DE9">
      <w:pPr>
        <w:keepNext/>
        <w:spacing w:line="240" w:lineRule="auto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t>Internet, media społecznościowe i treści cyfrowe</w:t>
      </w:r>
    </w:p>
    <w:p w:rsidR="00EE3318" w:rsidRPr="00DE1DE9" w:rsidRDefault="00EE3318" w:rsidP="00DE1DE9">
      <w:pPr>
        <w:keepNext/>
        <w:spacing w:line="240" w:lineRule="auto"/>
        <w:rPr>
          <w:rFonts w:ascii="Arial" w:hAnsi="Arial" w:cs="Arial"/>
          <w:u w:val="single"/>
        </w:rPr>
      </w:pP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Pełna digitalizacja publikacji zgodnie ze </w:t>
      </w:r>
      <w:r w:rsidRPr="00DE1DE9">
        <w:rPr>
          <w:rFonts w:ascii="Arial" w:hAnsi="Arial" w:cs="Arial"/>
          <w:b/>
        </w:rPr>
        <w:t>strategią komunikacji cyfrowej</w:t>
      </w:r>
      <w:r w:rsidRPr="00DE1DE9">
        <w:rPr>
          <w:rFonts w:ascii="Arial" w:hAnsi="Arial" w:cs="Arial"/>
        </w:rPr>
        <w:t>, którą Prezydium przyjęło w dniu 10 października 2016 r. Na podstawie analizy kosztów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 xml:space="preserve">zasięgu oraz zgodnie z potrzebą udoskonalenia materiałów dla delegacji krajowych czasopismo “Regions and </w:t>
      </w:r>
      <w:proofErr w:type="spellStart"/>
      <w:r w:rsidRPr="00DE1DE9">
        <w:rPr>
          <w:rFonts w:ascii="Arial" w:hAnsi="Arial" w:cs="Arial"/>
        </w:rPr>
        <w:t>Cities</w:t>
      </w:r>
      <w:proofErr w:type="spellEnd"/>
      <w:r w:rsidRPr="00DE1DE9">
        <w:rPr>
          <w:rFonts w:ascii="Arial" w:hAnsi="Arial" w:cs="Arial"/>
        </w:rPr>
        <w:t>” [„Regiony i miasta”] (papierowe) zostanie włączone do systemu biuletynów elektronicznych.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lastRenderedPageBreak/>
        <w:t xml:space="preserve">Poprawa oddziaływania treści na podstawie informacji uzyskanych za pomocą narzędzia </w:t>
      </w:r>
      <w:r w:rsidRPr="00DE1DE9">
        <w:rPr>
          <w:rFonts w:ascii="Arial" w:hAnsi="Arial" w:cs="Arial"/>
          <w:b/>
        </w:rPr>
        <w:t>wysłuchiwania mediów społecznościowych oraz międzyinstytucjonalnego narzędzia statystyk internetowych</w:t>
      </w:r>
      <w:r w:rsidRPr="00DE1DE9">
        <w:rPr>
          <w:rFonts w:ascii="Arial" w:hAnsi="Arial" w:cs="Arial"/>
        </w:rPr>
        <w:t xml:space="preserve">, aby umożliwić śledzenie oddziaływania i stałe udoskonalanie treści. Na stronie głównej obok sekcji poświęconej przewodniczącemu (po lewej) i członkom (w środku) w ramach informacji o działaniach wyświetlane będą najczęściej wyświetlane pozycje dotyczące aktualności, wydarzeń, opinii itp. („treści sterowane aktywnością użytkowników”). Włączone zostaną także łącza do witryn internetowych grup politycznych. 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Określenie specyfikacji funkcjonalnych i </w:t>
      </w:r>
      <w:r w:rsidRPr="00DE1DE9">
        <w:rPr>
          <w:rFonts w:ascii="Arial" w:hAnsi="Arial" w:cs="Arial"/>
          <w:b/>
        </w:rPr>
        <w:t>projektu graficznego przyszłej witryny internetowej KR-u</w:t>
      </w:r>
      <w:r w:rsidRPr="00DE1DE9">
        <w:rPr>
          <w:rFonts w:ascii="Arial" w:hAnsi="Arial" w:cs="Arial"/>
        </w:rPr>
        <w:t>.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</w:rPr>
        <w:t xml:space="preserve">Opracowanie kolejnej serii </w:t>
      </w:r>
      <w:r w:rsidRPr="00DE1DE9">
        <w:rPr>
          <w:rFonts w:ascii="Arial" w:hAnsi="Arial" w:cs="Arial"/>
          <w:b/>
        </w:rPr>
        <w:t>„wydarzeń wirtualnych”</w:t>
      </w:r>
      <w:r w:rsidRPr="00DE1DE9">
        <w:rPr>
          <w:rFonts w:ascii="Arial" w:hAnsi="Arial" w:cs="Arial"/>
        </w:rPr>
        <w:t xml:space="preserve"> z wykorzystaniem modelu masowego otwartego kursu online (MOOC), który wdrożono i oceniono w latach 2015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</w:rPr>
        <w:t>2016.</w:t>
      </w:r>
    </w:p>
    <w:p w:rsidR="00F8616A" w:rsidRPr="00DE1DE9" w:rsidRDefault="00F8616A" w:rsidP="00DE1DE9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DE1DE9">
        <w:rPr>
          <w:rFonts w:ascii="Arial" w:hAnsi="Arial" w:cs="Arial"/>
          <w:b/>
        </w:rPr>
        <w:t>Innowacje</w:t>
      </w:r>
      <w:r w:rsidRPr="00DE1DE9">
        <w:rPr>
          <w:rFonts w:ascii="Arial" w:hAnsi="Arial" w:cs="Arial"/>
        </w:rPr>
        <w:t xml:space="preserve"> będą miały na celu dotarcie do docelowych grup odbiorców za pośrednictwem najbardziej odpowiednich kanałów, takich jak media społecznościowe, e-mail, </w:t>
      </w:r>
      <w:proofErr w:type="spellStart"/>
      <w:r w:rsidRPr="00DE1DE9">
        <w:rPr>
          <w:rFonts w:ascii="Arial" w:hAnsi="Arial" w:cs="Arial"/>
        </w:rPr>
        <w:t>internet</w:t>
      </w:r>
      <w:proofErr w:type="spellEnd"/>
      <w:r w:rsidRPr="00DE1DE9">
        <w:rPr>
          <w:rFonts w:ascii="Arial" w:hAnsi="Arial" w:cs="Arial"/>
        </w:rPr>
        <w:t xml:space="preserve"> i publikacje cyfrowe.</w:t>
      </w:r>
    </w:p>
    <w:p w:rsidR="00283CD7" w:rsidRPr="00DE1DE9" w:rsidRDefault="00283CD7" w:rsidP="00DE1DE9">
      <w:pPr>
        <w:spacing w:line="240" w:lineRule="auto"/>
        <w:rPr>
          <w:rFonts w:ascii="Arial" w:hAnsi="Arial" w:cs="Arial"/>
        </w:rPr>
      </w:pPr>
    </w:p>
    <w:p w:rsidR="008A6255" w:rsidRPr="00DE1DE9" w:rsidRDefault="008A6255" w:rsidP="00DE1DE9">
      <w:pPr>
        <w:spacing w:line="240" w:lineRule="auto"/>
        <w:rPr>
          <w:rFonts w:ascii="Arial" w:hAnsi="Arial" w:cs="Arial"/>
        </w:rPr>
      </w:pPr>
    </w:p>
    <w:p w:rsidR="008A6255" w:rsidRPr="00DE1DE9" w:rsidRDefault="008A6255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t>*</w:t>
      </w:r>
    </w:p>
    <w:p w:rsidR="008A6255" w:rsidRPr="00DE1DE9" w:rsidRDefault="008A6255" w:rsidP="00DE1DE9">
      <w:pPr>
        <w:spacing w:line="240" w:lineRule="auto"/>
        <w:jc w:val="center"/>
        <w:rPr>
          <w:rFonts w:ascii="Arial" w:hAnsi="Arial" w:cs="Arial"/>
        </w:rPr>
      </w:pPr>
    </w:p>
    <w:p w:rsidR="008A6255" w:rsidRPr="00DE1DE9" w:rsidRDefault="008A6255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t>*</w:t>
      </w:r>
      <w:r w:rsidRPr="00DE1DE9">
        <w:rPr>
          <w:rFonts w:ascii="Arial" w:hAnsi="Arial" w:cs="Arial"/>
        </w:rPr>
        <w:tab/>
        <w:t>*</w:t>
      </w:r>
    </w:p>
    <w:p w:rsidR="008A6255" w:rsidRPr="00DE1DE9" w:rsidRDefault="008A6255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u w:val="single" w:color="FFFFFF" w:themeColor="background1"/>
        </w:rPr>
      </w:pPr>
      <w:r w:rsidRPr="00DE1DE9">
        <w:rPr>
          <w:rFonts w:ascii="Arial" w:hAnsi="Arial" w:cs="Arial"/>
        </w:rPr>
        <w:br w:type="page"/>
      </w:r>
      <w:r w:rsidRPr="00DE1DE9">
        <w:rPr>
          <w:rFonts w:ascii="Arial" w:hAnsi="Arial" w:cs="Arial"/>
          <w:b/>
          <w:color w:val="000000"/>
          <w:u w:val="single" w:color="FFFFFF" w:themeColor="background1"/>
        </w:rPr>
        <w:lastRenderedPageBreak/>
        <w:t>Załącznik II – wskaźniki wyników</w:t>
      </w:r>
      <w:r w:rsidRPr="00DE1DE9">
        <w:rPr>
          <w:rFonts w:ascii="Arial" w:hAnsi="Arial" w:cs="Arial"/>
          <w:b/>
          <w:u w:val="single" w:color="FFFFFF" w:themeColor="background1"/>
        </w:rPr>
        <w:t xml:space="preserve">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b/>
          <w:color w:val="000000"/>
        </w:rPr>
        <w:t>Kontakty z prasą i mediami</w:t>
      </w:r>
    </w:p>
    <w:p w:rsidR="00EE3318" w:rsidRPr="00DE1DE9" w:rsidRDefault="00EE3318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>Co miesiąc lub po sesjach plenarnych i kluczowych wydarzeniach sporządzane będą sprawozdania dotyczące mediów przedstawiające osiągnięcia w zakresie relacji w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/>
        </w:rPr>
        <w:t xml:space="preserve">mediach i zasięgu wydarzeń, w tym za pomocą mediów </w:t>
      </w:r>
      <w:proofErr w:type="gramStart"/>
      <w:r w:rsidRPr="00DE1DE9">
        <w:rPr>
          <w:rFonts w:ascii="Arial" w:hAnsi="Arial" w:cs="Arial"/>
          <w:color w:val="000000"/>
        </w:rPr>
        <w:t xml:space="preserve">audiowizualnych. </w:t>
      </w:r>
      <w:proofErr w:type="gramEnd"/>
      <w:r w:rsidRPr="00DE1DE9">
        <w:rPr>
          <w:rFonts w:ascii="Arial" w:hAnsi="Arial" w:cs="Arial"/>
          <w:color w:val="000000"/>
        </w:rPr>
        <w:t xml:space="preserve">Sprawozdania te będą obejmować także analizy ilościowe według tematów i krajów.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b/>
          <w:color w:val="000000"/>
        </w:rPr>
        <w:t>Wydarzenia</w:t>
      </w:r>
    </w:p>
    <w:p w:rsidR="00EE3318" w:rsidRPr="00DE1DE9" w:rsidRDefault="00EE3318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Tak jak w poprzednich latach wyniki i oddziaływanie kluczowych wydarzeń KR-u będą dokumentowane za pomocą ocen i procedur. Te ostatnie, oprócz ankiet badających satysfakcję uczestników, będą obejmować informacje o oddziaływaniu wydarzeń organizowanych przez KR, np. działaniach następczych prowadzonych przez administratorów lokalnych.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  <w:r w:rsidRPr="00DE1DE9">
        <w:rPr>
          <w:rFonts w:ascii="Arial" w:hAnsi="Arial" w:cs="Arial"/>
          <w:b/>
          <w:color w:val="000000"/>
        </w:rPr>
        <w:t>Publikacje, medi</w:t>
      </w:r>
      <w:r w:rsidR="00EE3318" w:rsidRPr="00DE1DE9">
        <w:rPr>
          <w:rFonts w:ascii="Arial" w:hAnsi="Arial" w:cs="Arial"/>
          <w:b/>
          <w:color w:val="000000"/>
        </w:rPr>
        <w:t>a internetowe i społecznościowe</w:t>
      </w:r>
    </w:p>
    <w:p w:rsidR="00EE3318" w:rsidRPr="00DE1DE9" w:rsidRDefault="00EE3318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DE1DE9" w:rsidRDefault="00F8616A" w:rsidP="00DE1DE9">
      <w:pPr>
        <w:pStyle w:val="ListParagraph"/>
        <w:numPr>
          <w:ilvl w:val="0"/>
          <w:numId w:val="8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DE1DE9">
        <w:rPr>
          <w:rFonts w:ascii="Arial" w:hAnsi="Arial" w:cs="Arial"/>
          <w:color w:val="000000"/>
        </w:rPr>
        <w:t xml:space="preserve">Co miesiąc lub po sesjach plenarnych i kluczowych wydarzeniach sporządzane będą sprawozdania przedstawiające osiągnięcia w zakresie ich </w:t>
      </w:r>
      <w:proofErr w:type="gramStart"/>
      <w:r w:rsidRPr="00DE1DE9">
        <w:rPr>
          <w:rFonts w:ascii="Arial" w:hAnsi="Arial" w:cs="Arial"/>
          <w:color w:val="000000"/>
        </w:rPr>
        <w:t xml:space="preserve">zasięgu. </w:t>
      </w:r>
      <w:proofErr w:type="gramEnd"/>
      <w:r w:rsidRPr="00DE1DE9">
        <w:rPr>
          <w:rFonts w:ascii="Arial" w:hAnsi="Arial" w:cs="Arial"/>
          <w:color w:val="000000"/>
        </w:rPr>
        <w:t>Ponadto zastosowane zostaną istniejące i nowe narzędzia, aby lepiej śledzić sposób wykorzystania publikacji i źródeł internetowych udostępnianych przez KR. W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/>
        </w:rPr>
        <w:t xml:space="preserve">odpowiednich przypadkach przeprowadzone zostaną specjalne oceny, aby wzmocnić użyteczność publikacji papierowych i internetowych KR-u.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/>
          <w:color w:val="000000"/>
        </w:rPr>
      </w:pPr>
    </w:p>
    <w:p w:rsidR="005A17E6" w:rsidRPr="00DE1DE9" w:rsidRDefault="005A17E6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t>*</w:t>
      </w:r>
    </w:p>
    <w:p w:rsidR="005A17E6" w:rsidRPr="00DE1DE9" w:rsidRDefault="005A17E6" w:rsidP="00DE1DE9">
      <w:pPr>
        <w:spacing w:line="240" w:lineRule="auto"/>
        <w:jc w:val="center"/>
        <w:rPr>
          <w:rFonts w:ascii="Arial" w:hAnsi="Arial" w:cs="Arial"/>
        </w:rPr>
      </w:pPr>
    </w:p>
    <w:p w:rsidR="005A17E6" w:rsidRPr="00DE1DE9" w:rsidRDefault="005A17E6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t>*</w:t>
      </w:r>
      <w:r w:rsidRPr="00DE1DE9">
        <w:rPr>
          <w:rFonts w:ascii="Arial" w:hAnsi="Arial" w:cs="Arial"/>
        </w:rPr>
        <w:tab/>
        <w:t>*</w:t>
      </w:r>
    </w:p>
    <w:p w:rsidR="00F8616A" w:rsidRPr="00DE1DE9" w:rsidRDefault="00F8616A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br w:type="page"/>
      </w:r>
    </w:p>
    <w:p w:rsidR="00F8616A" w:rsidRPr="00DE1DE9" w:rsidRDefault="00F8616A" w:rsidP="00DE1DE9">
      <w:pPr>
        <w:spacing w:line="240" w:lineRule="auto"/>
        <w:jc w:val="center"/>
        <w:rPr>
          <w:rFonts w:ascii="Arial" w:hAnsi="Arial" w:cs="Arial"/>
          <w:b/>
        </w:rPr>
      </w:pPr>
      <w:r w:rsidRPr="00DE1DE9">
        <w:rPr>
          <w:rFonts w:ascii="Arial" w:hAnsi="Arial" w:cs="Arial"/>
          <w:b/>
        </w:rPr>
        <w:lastRenderedPageBreak/>
        <w:t>Załącznik III – struktura, zadania i personel Dyrekcji Komunikacji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</w:p>
    <w:p w:rsidR="00F8616A" w:rsidRPr="00DE1DE9" w:rsidRDefault="00F8616A" w:rsidP="00DE1DE9">
      <w:pPr>
        <w:spacing w:line="240" w:lineRule="auto"/>
        <w:rPr>
          <w:rFonts w:ascii="Arial" w:hAnsi="Arial" w:cs="Arial"/>
          <w:bCs/>
          <w:iCs/>
        </w:rPr>
      </w:pPr>
      <w:r w:rsidRPr="00DE1DE9">
        <w:rPr>
          <w:rFonts w:ascii="Arial" w:hAnsi="Arial" w:cs="Arial"/>
        </w:rPr>
        <w:t>Dyrekcja Komunikacji (D) zarządza różnymi narzędziami komunikacji KR-u, takimi jak kontakty z mediami, konferencje i imprezy, komunikacja cyfrowa, w tym komunikacja za pośrednictwem stron internetowych i mediów społecznościowych, a także publikacje. Zatrudnia ogółem 51 pracowników (22 AD, 20 AST, 2 END, 7 CA</w:t>
      </w:r>
      <w:proofErr w:type="gramStart"/>
      <w:r w:rsidRPr="00DE1DE9">
        <w:rPr>
          <w:rFonts w:ascii="Arial" w:hAnsi="Arial" w:cs="Arial"/>
        </w:rPr>
        <w:t>). Na</w:t>
      </w:r>
      <w:proofErr w:type="gramEnd"/>
      <w:r w:rsidRPr="00DE1DE9">
        <w:rPr>
          <w:rFonts w:ascii="Arial" w:hAnsi="Arial" w:cs="Arial"/>
        </w:rPr>
        <w:t xml:space="preserve"> szczeblu kierowniczym Dyrekcji (2 AD, 3 AST, 1 AC) pracuje też zespół nadzorujący budżet na komunikację. W skład Dyrekcji wchodzą trzy działy wykonujące następujące zadania, złożone z podanej liczby pracowników: 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  <w:bCs/>
          <w:iCs/>
        </w:rPr>
      </w:pPr>
    </w:p>
    <w:p w:rsidR="00F8616A" w:rsidRPr="00DE1DE9" w:rsidRDefault="00F8616A" w:rsidP="00DE1DE9">
      <w:pPr>
        <w:numPr>
          <w:ilvl w:val="0"/>
          <w:numId w:val="11"/>
        </w:numPr>
        <w:spacing w:line="240" w:lineRule="auto"/>
        <w:ind w:left="567" w:hanging="567"/>
        <w:contextualSpacing/>
        <w:rPr>
          <w:rFonts w:ascii="Arial" w:hAnsi="Arial" w:cs="Arial"/>
          <w:b/>
          <w:color w:val="000000" w:themeColor="text1"/>
        </w:rPr>
      </w:pPr>
      <w:r w:rsidRPr="00DE1DE9">
        <w:rPr>
          <w:rFonts w:ascii="Arial" w:hAnsi="Arial" w:cs="Arial"/>
          <w:b/>
          <w:color w:val="000000" w:themeColor="text1"/>
        </w:rPr>
        <w:t xml:space="preserve">Rzecznicy Prasowi i Relacje z Mediami (D 1): </w:t>
      </w:r>
      <w:r w:rsidRPr="00DE1DE9">
        <w:rPr>
          <w:rFonts w:ascii="Arial" w:hAnsi="Arial" w:cs="Arial"/>
          <w:color w:val="000000" w:themeColor="text1"/>
        </w:rPr>
        <w:t xml:space="preserve">dział (10 AD, 3 AST, 2 AC) wspiera członków i służby KR-u, zapewniając kontakty z mediami i prasą oraz usługi audiowizualne. W jego skład wchodzą rzecznicy prasowi i zespół audiowizualny odpowiedzialny za produkcję i dystrybucję materiałów fotograficznych i nagrań wideo. </w:t>
      </w:r>
    </w:p>
    <w:p w:rsidR="00F8616A" w:rsidRPr="00DE1DE9" w:rsidRDefault="00F8616A" w:rsidP="00DE1DE9">
      <w:pPr>
        <w:spacing w:line="240" w:lineRule="auto"/>
        <w:ind w:left="426"/>
        <w:contextualSpacing/>
        <w:rPr>
          <w:rFonts w:ascii="Arial" w:hAnsi="Arial" w:cs="Arial"/>
          <w:b/>
          <w:color w:val="000000" w:themeColor="text1"/>
        </w:rPr>
      </w:pPr>
    </w:p>
    <w:p w:rsidR="00F8616A" w:rsidRPr="00DE1DE9" w:rsidRDefault="00F8616A" w:rsidP="00DE1DE9">
      <w:pPr>
        <w:numPr>
          <w:ilvl w:val="0"/>
          <w:numId w:val="11"/>
        </w:numPr>
        <w:spacing w:line="240" w:lineRule="auto"/>
        <w:ind w:left="567" w:hanging="567"/>
        <w:contextualSpacing/>
        <w:rPr>
          <w:rFonts w:ascii="Arial" w:hAnsi="Arial" w:cs="Arial"/>
          <w:b/>
          <w:color w:val="000000" w:themeColor="text1"/>
        </w:rPr>
      </w:pPr>
      <w:r w:rsidRPr="00DE1DE9">
        <w:rPr>
          <w:rFonts w:ascii="Arial" w:hAnsi="Arial" w:cs="Arial"/>
          <w:b/>
          <w:color w:val="000000" w:themeColor="text1"/>
        </w:rPr>
        <w:t xml:space="preserve">Dział D 2 – </w:t>
      </w:r>
      <w:r w:rsidRPr="00DE1DE9">
        <w:rPr>
          <w:rFonts w:ascii="Arial" w:eastAsiaTheme="minorHAnsi" w:hAnsi="Arial" w:cs="Arial"/>
          <w:b/>
          <w:color w:val="000000" w:themeColor="text1"/>
        </w:rPr>
        <w:t>Imprezy</w:t>
      </w:r>
      <w:r w:rsidRPr="00DE1DE9">
        <w:rPr>
          <w:rFonts w:ascii="Arial" w:eastAsiaTheme="minorHAnsi" w:hAnsi="Arial" w:cs="Arial"/>
          <w:color w:val="000000" w:themeColor="text1"/>
        </w:rPr>
        <w:t>: dział (5 AD, 7 AST, 2 END) wspiera członków i służby KR-u poprzez organizację imprez. W jego skład wchodzi zespół organizujący doroczny Europejski Tydzień Regionów i Miast, zespół ds. konferencji oraz zespół ds. obsługi grup odwiedzających.</w:t>
      </w:r>
    </w:p>
    <w:p w:rsidR="00F8616A" w:rsidRPr="00DE1DE9" w:rsidRDefault="00F8616A" w:rsidP="00DE1DE9">
      <w:pPr>
        <w:spacing w:line="240" w:lineRule="auto"/>
        <w:ind w:left="426"/>
        <w:contextualSpacing/>
        <w:rPr>
          <w:rFonts w:ascii="Arial" w:hAnsi="Arial" w:cs="Arial"/>
          <w:b/>
          <w:color w:val="000000" w:themeColor="text1"/>
        </w:rPr>
      </w:pPr>
    </w:p>
    <w:p w:rsidR="00F8616A" w:rsidRPr="00DE1DE9" w:rsidRDefault="00F8616A" w:rsidP="00DE1DE9">
      <w:pPr>
        <w:numPr>
          <w:ilvl w:val="0"/>
          <w:numId w:val="11"/>
        </w:numPr>
        <w:spacing w:line="240" w:lineRule="auto"/>
        <w:ind w:left="567" w:hanging="567"/>
        <w:contextualSpacing/>
        <w:rPr>
          <w:rFonts w:ascii="Arial" w:hAnsi="Arial" w:cs="Arial"/>
          <w:b/>
          <w:color w:val="000000" w:themeColor="text1"/>
        </w:rPr>
      </w:pPr>
      <w:r w:rsidRPr="00DE1DE9">
        <w:rPr>
          <w:rFonts w:ascii="Arial" w:hAnsi="Arial" w:cs="Arial"/>
          <w:b/>
          <w:color w:val="000000" w:themeColor="text1"/>
        </w:rPr>
        <w:t xml:space="preserve">Dział D 3 – Media Cyfrowe i Społecznościowe oraz Publikacje: </w:t>
      </w:r>
      <w:r w:rsidRPr="00DE1DE9">
        <w:rPr>
          <w:rFonts w:ascii="Arial" w:eastAsiaTheme="minorHAnsi" w:hAnsi="Arial" w:cs="Arial"/>
          <w:color w:val="000000" w:themeColor="text1"/>
        </w:rPr>
        <w:t>dział (5 AD, 7 AST, 4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eastAsiaTheme="minorHAnsi" w:hAnsi="Arial" w:cs="Arial"/>
          <w:color w:val="000000" w:themeColor="text1"/>
        </w:rPr>
        <w:t>CA) wspiera członków i służby KR-u, dbając o komunikację w mediach cyfrowych i</w:t>
      </w:r>
      <w:r w:rsidR="007C228B" w:rsidRPr="00DE1DE9">
        <w:rPr>
          <w:rFonts w:ascii="Arial" w:hAnsi="Arial" w:cs="Arial"/>
        </w:rPr>
        <w:t> </w:t>
      </w:r>
      <w:r w:rsidRPr="00DE1DE9">
        <w:rPr>
          <w:rFonts w:ascii="Arial" w:hAnsi="Arial" w:cs="Arial"/>
          <w:color w:val="000000" w:themeColor="text1"/>
        </w:rPr>
        <w:t>społecznościowych</w:t>
      </w:r>
      <w:r w:rsidRPr="00DE1DE9">
        <w:rPr>
          <w:rFonts w:ascii="Arial" w:eastAsiaTheme="minorHAnsi" w:hAnsi="Arial" w:cs="Arial"/>
          <w:color w:val="000000" w:themeColor="text1"/>
        </w:rPr>
        <w:t>, publikacje i szatę graficzną. Składa się z dwóch zespołów zajmujących się mediami cyfrowymi i społecznościowymi oraz publikacjami.</w:t>
      </w:r>
    </w:p>
    <w:p w:rsidR="00F8616A" w:rsidRPr="00DE1DE9" w:rsidRDefault="00F8616A" w:rsidP="00DE1DE9">
      <w:pPr>
        <w:spacing w:line="240" w:lineRule="auto"/>
        <w:rPr>
          <w:rFonts w:ascii="Arial" w:hAnsi="Arial" w:cs="Arial"/>
        </w:rPr>
      </w:pPr>
    </w:p>
    <w:p w:rsidR="00351DDE" w:rsidRPr="00DE1DE9" w:rsidRDefault="00F8616A" w:rsidP="00DE1DE9">
      <w:pPr>
        <w:spacing w:line="240" w:lineRule="auto"/>
        <w:jc w:val="center"/>
        <w:rPr>
          <w:rFonts w:ascii="Arial" w:hAnsi="Arial" w:cs="Arial"/>
        </w:rPr>
      </w:pPr>
      <w:r w:rsidRPr="00DE1DE9">
        <w:rPr>
          <w:rFonts w:ascii="Arial" w:hAnsi="Arial" w:cs="Arial"/>
        </w:rPr>
        <w:t>_____________</w:t>
      </w:r>
    </w:p>
    <w:sectPr w:rsidR="00351DDE" w:rsidRPr="00DE1DE9" w:rsidSect="00F054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D6" w:rsidRDefault="00EA4ED6">
      <w:r>
        <w:separator/>
      </w:r>
    </w:p>
  </w:endnote>
  <w:endnote w:type="continuationSeparator" w:id="0">
    <w:p w:rsidR="00EA4ED6" w:rsidRDefault="00E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F05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DE9" w:rsidRDefault="00DE1DE9">
        <w:pPr>
          <w:pStyle w:val="Footer"/>
          <w:jc w:val="center"/>
        </w:pPr>
        <w:r w:rsidRPr="00DE1DE9">
          <w:rPr>
            <w:rFonts w:ascii="Arial" w:hAnsi="Arial" w:cs="Arial"/>
          </w:rPr>
          <w:fldChar w:fldCharType="begin"/>
        </w:r>
        <w:r w:rsidRPr="00DE1DE9">
          <w:rPr>
            <w:rFonts w:ascii="Arial" w:hAnsi="Arial" w:cs="Arial"/>
          </w:rPr>
          <w:instrText xml:space="preserve"> PAGE   \* MERGEFORMAT </w:instrText>
        </w:r>
        <w:r w:rsidRPr="00DE1DE9">
          <w:rPr>
            <w:rFonts w:ascii="Arial" w:hAnsi="Arial" w:cs="Arial"/>
          </w:rPr>
          <w:fldChar w:fldCharType="separate"/>
        </w:r>
        <w:r w:rsidR="003C11EA">
          <w:rPr>
            <w:rFonts w:ascii="Arial" w:hAnsi="Arial" w:cs="Arial"/>
            <w:noProof/>
          </w:rPr>
          <w:t>12</w:t>
        </w:r>
        <w:r w:rsidRPr="00DE1DE9">
          <w:rPr>
            <w:rFonts w:ascii="Arial" w:hAnsi="Arial" w:cs="Arial"/>
            <w:noProof/>
          </w:rPr>
          <w:fldChar w:fldCharType="end"/>
        </w:r>
      </w:p>
    </w:sdtContent>
  </w:sdt>
  <w:p w:rsidR="00FE110B" w:rsidRPr="008B7414" w:rsidRDefault="00FE110B" w:rsidP="00F05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F0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D6" w:rsidRDefault="00EA4ED6">
      <w:r>
        <w:separator/>
      </w:r>
    </w:p>
  </w:footnote>
  <w:footnote w:type="continuationSeparator" w:id="0">
    <w:p w:rsidR="00EA4ED6" w:rsidRDefault="00EA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F05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F0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F0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A907A35"/>
    <w:multiLevelType w:val="hybridMultilevel"/>
    <w:tmpl w:val="1638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199"/>
    <w:multiLevelType w:val="hybridMultilevel"/>
    <w:tmpl w:val="B10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4771"/>
    <w:multiLevelType w:val="hybridMultilevel"/>
    <w:tmpl w:val="09D2F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0A72"/>
    <w:multiLevelType w:val="hybridMultilevel"/>
    <w:tmpl w:val="F318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00A6E"/>
    <w:multiLevelType w:val="hybridMultilevel"/>
    <w:tmpl w:val="BC4C6A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D3494"/>
    <w:multiLevelType w:val="hybridMultilevel"/>
    <w:tmpl w:val="AE7A19F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77F7F"/>
    <w:multiLevelType w:val="hybridMultilevel"/>
    <w:tmpl w:val="08B2E36C"/>
    <w:lvl w:ilvl="0" w:tplc="FA4CD82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23D3C"/>
    <w:multiLevelType w:val="hybridMultilevel"/>
    <w:tmpl w:val="B2C0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E"/>
    <w:rsid w:val="0000148C"/>
    <w:rsid w:val="00003B4F"/>
    <w:rsid w:val="0000767C"/>
    <w:rsid w:val="00010C9E"/>
    <w:rsid w:val="0001134E"/>
    <w:rsid w:val="000113A5"/>
    <w:rsid w:val="00014ED9"/>
    <w:rsid w:val="00021AAB"/>
    <w:rsid w:val="00025888"/>
    <w:rsid w:val="000273EE"/>
    <w:rsid w:val="00035E6F"/>
    <w:rsid w:val="00036E2F"/>
    <w:rsid w:val="00042749"/>
    <w:rsid w:val="0004290F"/>
    <w:rsid w:val="000435CF"/>
    <w:rsid w:val="000461E2"/>
    <w:rsid w:val="0004714B"/>
    <w:rsid w:val="00047302"/>
    <w:rsid w:val="0004796A"/>
    <w:rsid w:val="00047F75"/>
    <w:rsid w:val="000506A6"/>
    <w:rsid w:val="0005433F"/>
    <w:rsid w:val="000558E2"/>
    <w:rsid w:val="00056199"/>
    <w:rsid w:val="00060FBA"/>
    <w:rsid w:val="00062179"/>
    <w:rsid w:val="00064ED1"/>
    <w:rsid w:val="00080AB1"/>
    <w:rsid w:val="000869C5"/>
    <w:rsid w:val="00092886"/>
    <w:rsid w:val="0009433F"/>
    <w:rsid w:val="0009498F"/>
    <w:rsid w:val="000974B7"/>
    <w:rsid w:val="00097526"/>
    <w:rsid w:val="000A21B8"/>
    <w:rsid w:val="000A2B69"/>
    <w:rsid w:val="000A326E"/>
    <w:rsid w:val="000A4569"/>
    <w:rsid w:val="000A59D6"/>
    <w:rsid w:val="000A771F"/>
    <w:rsid w:val="000A7B67"/>
    <w:rsid w:val="000B19DF"/>
    <w:rsid w:val="000B1C7C"/>
    <w:rsid w:val="000B73A6"/>
    <w:rsid w:val="000C0632"/>
    <w:rsid w:val="000C07B6"/>
    <w:rsid w:val="000C60EF"/>
    <w:rsid w:val="000C6194"/>
    <w:rsid w:val="000C6EEA"/>
    <w:rsid w:val="000D38D9"/>
    <w:rsid w:val="000D4439"/>
    <w:rsid w:val="000D4ED8"/>
    <w:rsid w:val="000D4F37"/>
    <w:rsid w:val="000D53D1"/>
    <w:rsid w:val="000D6458"/>
    <w:rsid w:val="000E2BE9"/>
    <w:rsid w:val="000E3833"/>
    <w:rsid w:val="000F34FA"/>
    <w:rsid w:val="000F4961"/>
    <w:rsid w:val="00101119"/>
    <w:rsid w:val="00101223"/>
    <w:rsid w:val="0010261F"/>
    <w:rsid w:val="00104D5B"/>
    <w:rsid w:val="00107F35"/>
    <w:rsid w:val="00117BE0"/>
    <w:rsid w:val="00120D57"/>
    <w:rsid w:val="00120EA4"/>
    <w:rsid w:val="00121325"/>
    <w:rsid w:val="00121D3D"/>
    <w:rsid w:val="001251D7"/>
    <w:rsid w:val="00132CEB"/>
    <w:rsid w:val="0013633F"/>
    <w:rsid w:val="001375C8"/>
    <w:rsid w:val="00137B29"/>
    <w:rsid w:val="0014089B"/>
    <w:rsid w:val="0014128F"/>
    <w:rsid w:val="00141C21"/>
    <w:rsid w:val="00142150"/>
    <w:rsid w:val="001458A2"/>
    <w:rsid w:val="00146613"/>
    <w:rsid w:val="001466CF"/>
    <w:rsid w:val="00151E4B"/>
    <w:rsid w:val="00152A52"/>
    <w:rsid w:val="001534C9"/>
    <w:rsid w:val="001556F9"/>
    <w:rsid w:val="00160370"/>
    <w:rsid w:val="0016221E"/>
    <w:rsid w:val="001627DD"/>
    <w:rsid w:val="00164D42"/>
    <w:rsid w:val="001730DC"/>
    <w:rsid w:val="00174791"/>
    <w:rsid w:val="00176DCA"/>
    <w:rsid w:val="001825A9"/>
    <w:rsid w:val="001834CF"/>
    <w:rsid w:val="0018581F"/>
    <w:rsid w:val="00192249"/>
    <w:rsid w:val="00196827"/>
    <w:rsid w:val="001A596C"/>
    <w:rsid w:val="001A79BE"/>
    <w:rsid w:val="001B38E2"/>
    <w:rsid w:val="001B4582"/>
    <w:rsid w:val="001C68F2"/>
    <w:rsid w:val="001C7C61"/>
    <w:rsid w:val="001D15DB"/>
    <w:rsid w:val="001D223B"/>
    <w:rsid w:val="001D3A60"/>
    <w:rsid w:val="001D4FBD"/>
    <w:rsid w:val="001D54BB"/>
    <w:rsid w:val="001D5C3E"/>
    <w:rsid w:val="001D6BF3"/>
    <w:rsid w:val="001E38D7"/>
    <w:rsid w:val="001E461C"/>
    <w:rsid w:val="001E56E1"/>
    <w:rsid w:val="001F1A7B"/>
    <w:rsid w:val="001F44AC"/>
    <w:rsid w:val="001F4F33"/>
    <w:rsid w:val="001F734D"/>
    <w:rsid w:val="00203463"/>
    <w:rsid w:val="0020549D"/>
    <w:rsid w:val="002075C7"/>
    <w:rsid w:val="00210DF2"/>
    <w:rsid w:val="00211ACD"/>
    <w:rsid w:val="00212DEB"/>
    <w:rsid w:val="002161F8"/>
    <w:rsid w:val="00216B48"/>
    <w:rsid w:val="00216D93"/>
    <w:rsid w:val="002206A2"/>
    <w:rsid w:val="00221868"/>
    <w:rsid w:val="0022255A"/>
    <w:rsid w:val="00223E2F"/>
    <w:rsid w:val="002243C9"/>
    <w:rsid w:val="00232060"/>
    <w:rsid w:val="0023291B"/>
    <w:rsid w:val="002353BC"/>
    <w:rsid w:val="00236175"/>
    <w:rsid w:val="002368B0"/>
    <w:rsid w:val="002415FB"/>
    <w:rsid w:val="00242B76"/>
    <w:rsid w:val="002454B4"/>
    <w:rsid w:val="002476BC"/>
    <w:rsid w:val="002522FC"/>
    <w:rsid w:val="00252833"/>
    <w:rsid w:val="002536E5"/>
    <w:rsid w:val="00253ABC"/>
    <w:rsid w:val="00255A29"/>
    <w:rsid w:val="002563F4"/>
    <w:rsid w:val="002602F5"/>
    <w:rsid w:val="002648D7"/>
    <w:rsid w:val="00265AE0"/>
    <w:rsid w:val="00265C4B"/>
    <w:rsid w:val="00271856"/>
    <w:rsid w:val="00277C00"/>
    <w:rsid w:val="00283CD7"/>
    <w:rsid w:val="00283EAB"/>
    <w:rsid w:val="00286C5F"/>
    <w:rsid w:val="002939E2"/>
    <w:rsid w:val="00294B75"/>
    <w:rsid w:val="002A2273"/>
    <w:rsid w:val="002A5F84"/>
    <w:rsid w:val="002A7563"/>
    <w:rsid w:val="002B67C6"/>
    <w:rsid w:val="002C1AA9"/>
    <w:rsid w:val="002C2388"/>
    <w:rsid w:val="002D0C15"/>
    <w:rsid w:val="002D246A"/>
    <w:rsid w:val="002D4F7E"/>
    <w:rsid w:val="002D56F4"/>
    <w:rsid w:val="002F18B9"/>
    <w:rsid w:val="002F19DC"/>
    <w:rsid w:val="002F3277"/>
    <w:rsid w:val="002F5854"/>
    <w:rsid w:val="0030031B"/>
    <w:rsid w:val="0030535C"/>
    <w:rsid w:val="00306559"/>
    <w:rsid w:val="00307635"/>
    <w:rsid w:val="00307889"/>
    <w:rsid w:val="00307A87"/>
    <w:rsid w:val="00312510"/>
    <w:rsid w:val="00314162"/>
    <w:rsid w:val="003147D2"/>
    <w:rsid w:val="00315A37"/>
    <w:rsid w:val="00315C37"/>
    <w:rsid w:val="00316702"/>
    <w:rsid w:val="00323C83"/>
    <w:rsid w:val="0032403C"/>
    <w:rsid w:val="00324258"/>
    <w:rsid w:val="00324DCB"/>
    <w:rsid w:val="003275DC"/>
    <w:rsid w:val="00331724"/>
    <w:rsid w:val="00331BE6"/>
    <w:rsid w:val="003323F2"/>
    <w:rsid w:val="0034008F"/>
    <w:rsid w:val="00341640"/>
    <w:rsid w:val="00342727"/>
    <w:rsid w:val="00344667"/>
    <w:rsid w:val="0034475D"/>
    <w:rsid w:val="00345081"/>
    <w:rsid w:val="003459F7"/>
    <w:rsid w:val="00351DDE"/>
    <w:rsid w:val="00353F02"/>
    <w:rsid w:val="00354FDA"/>
    <w:rsid w:val="00357776"/>
    <w:rsid w:val="00362016"/>
    <w:rsid w:val="003641B3"/>
    <w:rsid w:val="00366D4C"/>
    <w:rsid w:val="0037220A"/>
    <w:rsid w:val="00375BBD"/>
    <w:rsid w:val="003828D4"/>
    <w:rsid w:val="003851BB"/>
    <w:rsid w:val="00387F7F"/>
    <w:rsid w:val="00396B6A"/>
    <w:rsid w:val="003B0CD2"/>
    <w:rsid w:val="003B48B5"/>
    <w:rsid w:val="003C11EA"/>
    <w:rsid w:val="003D2E31"/>
    <w:rsid w:val="003D42CE"/>
    <w:rsid w:val="003D50D8"/>
    <w:rsid w:val="003D62B4"/>
    <w:rsid w:val="003E1011"/>
    <w:rsid w:val="003E1C33"/>
    <w:rsid w:val="003E46C9"/>
    <w:rsid w:val="003E5647"/>
    <w:rsid w:val="003E6A14"/>
    <w:rsid w:val="003F077B"/>
    <w:rsid w:val="003F50E6"/>
    <w:rsid w:val="003F6204"/>
    <w:rsid w:val="003F7006"/>
    <w:rsid w:val="00400A4F"/>
    <w:rsid w:val="00400BAA"/>
    <w:rsid w:val="004104F8"/>
    <w:rsid w:val="0041256F"/>
    <w:rsid w:val="00412DAE"/>
    <w:rsid w:val="0041534B"/>
    <w:rsid w:val="004168D7"/>
    <w:rsid w:val="00416EC9"/>
    <w:rsid w:val="00420278"/>
    <w:rsid w:val="004265D0"/>
    <w:rsid w:val="004274D7"/>
    <w:rsid w:val="00430062"/>
    <w:rsid w:val="0043083C"/>
    <w:rsid w:val="004338BB"/>
    <w:rsid w:val="00433BC6"/>
    <w:rsid w:val="00434596"/>
    <w:rsid w:val="00434876"/>
    <w:rsid w:val="004363BA"/>
    <w:rsid w:val="00440F16"/>
    <w:rsid w:val="00441D2A"/>
    <w:rsid w:val="0044280D"/>
    <w:rsid w:val="004441A5"/>
    <w:rsid w:val="00444CC5"/>
    <w:rsid w:val="00444D2C"/>
    <w:rsid w:val="00446FAE"/>
    <w:rsid w:val="00452290"/>
    <w:rsid w:val="004523BB"/>
    <w:rsid w:val="00455C31"/>
    <w:rsid w:val="00457EE6"/>
    <w:rsid w:val="00460C1B"/>
    <w:rsid w:val="004610F6"/>
    <w:rsid w:val="004670A1"/>
    <w:rsid w:val="004670B1"/>
    <w:rsid w:val="00470AEA"/>
    <w:rsid w:val="004722F4"/>
    <w:rsid w:val="00472D77"/>
    <w:rsid w:val="0047537B"/>
    <w:rsid w:val="004754CF"/>
    <w:rsid w:val="00482189"/>
    <w:rsid w:val="004826C6"/>
    <w:rsid w:val="00482CBE"/>
    <w:rsid w:val="004853BE"/>
    <w:rsid w:val="00485A9E"/>
    <w:rsid w:val="00493516"/>
    <w:rsid w:val="00494FA1"/>
    <w:rsid w:val="00495653"/>
    <w:rsid w:val="004A116F"/>
    <w:rsid w:val="004A5B69"/>
    <w:rsid w:val="004A7BBD"/>
    <w:rsid w:val="004A7FED"/>
    <w:rsid w:val="004B1BA2"/>
    <w:rsid w:val="004B4D2C"/>
    <w:rsid w:val="004B4F61"/>
    <w:rsid w:val="004B6208"/>
    <w:rsid w:val="004C5422"/>
    <w:rsid w:val="004C71E1"/>
    <w:rsid w:val="004D502D"/>
    <w:rsid w:val="004D5AF5"/>
    <w:rsid w:val="004D5CFE"/>
    <w:rsid w:val="004D7683"/>
    <w:rsid w:val="004E093B"/>
    <w:rsid w:val="004E21D9"/>
    <w:rsid w:val="004E36FC"/>
    <w:rsid w:val="004E3DAB"/>
    <w:rsid w:val="004E6BFD"/>
    <w:rsid w:val="004E70A1"/>
    <w:rsid w:val="004F1ED8"/>
    <w:rsid w:val="004F23C4"/>
    <w:rsid w:val="005045BB"/>
    <w:rsid w:val="00504D51"/>
    <w:rsid w:val="005077D7"/>
    <w:rsid w:val="00511685"/>
    <w:rsid w:val="005142F6"/>
    <w:rsid w:val="005149D3"/>
    <w:rsid w:val="005249E8"/>
    <w:rsid w:val="00530861"/>
    <w:rsid w:val="00531574"/>
    <w:rsid w:val="00534325"/>
    <w:rsid w:val="00537382"/>
    <w:rsid w:val="00551FF9"/>
    <w:rsid w:val="00552486"/>
    <w:rsid w:val="00556B4B"/>
    <w:rsid w:val="00557D3E"/>
    <w:rsid w:val="0056297C"/>
    <w:rsid w:val="005638F0"/>
    <w:rsid w:val="005669D3"/>
    <w:rsid w:val="0057055C"/>
    <w:rsid w:val="00573A2E"/>
    <w:rsid w:val="0057594C"/>
    <w:rsid w:val="00577B5A"/>
    <w:rsid w:val="005803FD"/>
    <w:rsid w:val="00580D64"/>
    <w:rsid w:val="00581A73"/>
    <w:rsid w:val="00582403"/>
    <w:rsid w:val="00586362"/>
    <w:rsid w:val="0059020B"/>
    <w:rsid w:val="005A0412"/>
    <w:rsid w:val="005A17E6"/>
    <w:rsid w:val="005A221E"/>
    <w:rsid w:val="005A30BC"/>
    <w:rsid w:val="005A4317"/>
    <w:rsid w:val="005A5288"/>
    <w:rsid w:val="005A6236"/>
    <w:rsid w:val="005A6C09"/>
    <w:rsid w:val="005B0DAA"/>
    <w:rsid w:val="005B2AFD"/>
    <w:rsid w:val="005B3E03"/>
    <w:rsid w:val="005B43DD"/>
    <w:rsid w:val="005B4DDE"/>
    <w:rsid w:val="005B4F3D"/>
    <w:rsid w:val="005B66F9"/>
    <w:rsid w:val="005B6C25"/>
    <w:rsid w:val="005B7626"/>
    <w:rsid w:val="005C2154"/>
    <w:rsid w:val="005C4975"/>
    <w:rsid w:val="005C57B7"/>
    <w:rsid w:val="005C7B21"/>
    <w:rsid w:val="005E28F9"/>
    <w:rsid w:val="005E45AA"/>
    <w:rsid w:val="005E6E47"/>
    <w:rsid w:val="005F2B10"/>
    <w:rsid w:val="005F3D04"/>
    <w:rsid w:val="005F6A3F"/>
    <w:rsid w:val="005F7A6D"/>
    <w:rsid w:val="00601E3C"/>
    <w:rsid w:val="00601FA9"/>
    <w:rsid w:val="00603071"/>
    <w:rsid w:val="006047A1"/>
    <w:rsid w:val="00607678"/>
    <w:rsid w:val="00611645"/>
    <w:rsid w:val="00612101"/>
    <w:rsid w:val="0061318A"/>
    <w:rsid w:val="0061580D"/>
    <w:rsid w:val="00621155"/>
    <w:rsid w:val="00623F37"/>
    <w:rsid w:val="006243A5"/>
    <w:rsid w:val="00634902"/>
    <w:rsid w:val="0063668D"/>
    <w:rsid w:val="00637A88"/>
    <w:rsid w:val="0064191D"/>
    <w:rsid w:val="006424A0"/>
    <w:rsid w:val="00656BB1"/>
    <w:rsid w:val="0066008F"/>
    <w:rsid w:val="00664AB3"/>
    <w:rsid w:val="0067199A"/>
    <w:rsid w:val="00671D46"/>
    <w:rsid w:val="00673DF9"/>
    <w:rsid w:val="00674877"/>
    <w:rsid w:val="00674E42"/>
    <w:rsid w:val="0067649A"/>
    <w:rsid w:val="006775DE"/>
    <w:rsid w:val="00681494"/>
    <w:rsid w:val="006832D8"/>
    <w:rsid w:val="00683407"/>
    <w:rsid w:val="00684793"/>
    <w:rsid w:val="00687295"/>
    <w:rsid w:val="006874CA"/>
    <w:rsid w:val="006877DB"/>
    <w:rsid w:val="0069153C"/>
    <w:rsid w:val="006957B6"/>
    <w:rsid w:val="006A2A5B"/>
    <w:rsid w:val="006A31B6"/>
    <w:rsid w:val="006A5851"/>
    <w:rsid w:val="006B01DC"/>
    <w:rsid w:val="006B0EF9"/>
    <w:rsid w:val="006B475E"/>
    <w:rsid w:val="006B6FA6"/>
    <w:rsid w:val="006B7662"/>
    <w:rsid w:val="006C3960"/>
    <w:rsid w:val="006C5590"/>
    <w:rsid w:val="006C5BFE"/>
    <w:rsid w:val="006C631C"/>
    <w:rsid w:val="006C656D"/>
    <w:rsid w:val="006D1CB7"/>
    <w:rsid w:val="006D1F6A"/>
    <w:rsid w:val="006D5E84"/>
    <w:rsid w:val="006D6BF5"/>
    <w:rsid w:val="006D7498"/>
    <w:rsid w:val="006F1DA3"/>
    <w:rsid w:val="006F389F"/>
    <w:rsid w:val="006F48DA"/>
    <w:rsid w:val="006F4D18"/>
    <w:rsid w:val="006F6A8E"/>
    <w:rsid w:val="006F6DD9"/>
    <w:rsid w:val="00702D1D"/>
    <w:rsid w:val="007035D1"/>
    <w:rsid w:val="00704918"/>
    <w:rsid w:val="00706ADF"/>
    <w:rsid w:val="00716AA4"/>
    <w:rsid w:val="00721519"/>
    <w:rsid w:val="0072457D"/>
    <w:rsid w:val="007253E6"/>
    <w:rsid w:val="00725FCD"/>
    <w:rsid w:val="00726F90"/>
    <w:rsid w:val="00727310"/>
    <w:rsid w:val="00731F80"/>
    <w:rsid w:val="00734973"/>
    <w:rsid w:val="00741220"/>
    <w:rsid w:val="007426C2"/>
    <w:rsid w:val="00743AA5"/>
    <w:rsid w:val="00746B89"/>
    <w:rsid w:val="00747201"/>
    <w:rsid w:val="00752656"/>
    <w:rsid w:val="00757C97"/>
    <w:rsid w:val="00760A08"/>
    <w:rsid w:val="00763E54"/>
    <w:rsid w:val="007702CC"/>
    <w:rsid w:val="00776BDB"/>
    <w:rsid w:val="007802B9"/>
    <w:rsid w:val="00782B1B"/>
    <w:rsid w:val="00783DBB"/>
    <w:rsid w:val="00784A2B"/>
    <w:rsid w:val="00786970"/>
    <w:rsid w:val="0079020B"/>
    <w:rsid w:val="007A3489"/>
    <w:rsid w:val="007A6D19"/>
    <w:rsid w:val="007B179D"/>
    <w:rsid w:val="007B3136"/>
    <w:rsid w:val="007B7244"/>
    <w:rsid w:val="007C228B"/>
    <w:rsid w:val="007C4A7D"/>
    <w:rsid w:val="007C69FB"/>
    <w:rsid w:val="007D55BA"/>
    <w:rsid w:val="007D6CDD"/>
    <w:rsid w:val="007E1DD5"/>
    <w:rsid w:val="007F064D"/>
    <w:rsid w:val="007F76C5"/>
    <w:rsid w:val="007F7CA2"/>
    <w:rsid w:val="00800459"/>
    <w:rsid w:val="0080110A"/>
    <w:rsid w:val="00805344"/>
    <w:rsid w:val="008065D3"/>
    <w:rsid w:val="00816234"/>
    <w:rsid w:val="00817609"/>
    <w:rsid w:val="00820459"/>
    <w:rsid w:val="00820C86"/>
    <w:rsid w:val="008226EC"/>
    <w:rsid w:val="00822F69"/>
    <w:rsid w:val="00823F74"/>
    <w:rsid w:val="00831A0D"/>
    <w:rsid w:val="008328BD"/>
    <w:rsid w:val="00843A77"/>
    <w:rsid w:val="00844BB6"/>
    <w:rsid w:val="00844C7F"/>
    <w:rsid w:val="00847213"/>
    <w:rsid w:val="0085419A"/>
    <w:rsid w:val="00854C6A"/>
    <w:rsid w:val="008571B6"/>
    <w:rsid w:val="008647F5"/>
    <w:rsid w:val="0086601D"/>
    <w:rsid w:val="00871008"/>
    <w:rsid w:val="0087317A"/>
    <w:rsid w:val="008820A7"/>
    <w:rsid w:val="0089078C"/>
    <w:rsid w:val="00890DED"/>
    <w:rsid w:val="00892CD1"/>
    <w:rsid w:val="00893C2D"/>
    <w:rsid w:val="00895CD4"/>
    <w:rsid w:val="00896A47"/>
    <w:rsid w:val="008A14DF"/>
    <w:rsid w:val="008A20D3"/>
    <w:rsid w:val="008A2787"/>
    <w:rsid w:val="008A2792"/>
    <w:rsid w:val="008A6255"/>
    <w:rsid w:val="008B1E89"/>
    <w:rsid w:val="008B2C66"/>
    <w:rsid w:val="008B5D7F"/>
    <w:rsid w:val="008B7414"/>
    <w:rsid w:val="008C0BDE"/>
    <w:rsid w:val="008C4E3A"/>
    <w:rsid w:val="008D2D7C"/>
    <w:rsid w:val="008D4951"/>
    <w:rsid w:val="008E4A9D"/>
    <w:rsid w:val="008F0F40"/>
    <w:rsid w:val="008F1A3A"/>
    <w:rsid w:val="008F3254"/>
    <w:rsid w:val="008F750C"/>
    <w:rsid w:val="009179AD"/>
    <w:rsid w:val="00917CA0"/>
    <w:rsid w:val="00921C10"/>
    <w:rsid w:val="00923187"/>
    <w:rsid w:val="0092391C"/>
    <w:rsid w:val="009247A4"/>
    <w:rsid w:val="00930355"/>
    <w:rsid w:val="009306FE"/>
    <w:rsid w:val="00931A9A"/>
    <w:rsid w:val="00932E57"/>
    <w:rsid w:val="009344A3"/>
    <w:rsid w:val="009424CD"/>
    <w:rsid w:val="0094461B"/>
    <w:rsid w:val="00945918"/>
    <w:rsid w:val="009532AD"/>
    <w:rsid w:val="00955647"/>
    <w:rsid w:val="00955B91"/>
    <w:rsid w:val="0096514E"/>
    <w:rsid w:val="009661EA"/>
    <w:rsid w:val="00972C0E"/>
    <w:rsid w:val="0098538F"/>
    <w:rsid w:val="00986EA0"/>
    <w:rsid w:val="00986F08"/>
    <w:rsid w:val="00987AB7"/>
    <w:rsid w:val="00992422"/>
    <w:rsid w:val="009963A6"/>
    <w:rsid w:val="009965E7"/>
    <w:rsid w:val="009A1015"/>
    <w:rsid w:val="009A6D97"/>
    <w:rsid w:val="009A71AD"/>
    <w:rsid w:val="009B26A8"/>
    <w:rsid w:val="009B5049"/>
    <w:rsid w:val="009C3B70"/>
    <w:rsid w:val="009C4939"/>
    <w:rsid w:val="009D382B"/>
    <w:rsid w:val="009D4024"/>
    <w:rsid w:val="009D4419"/>
    <w:rsid w:val="009D7FAF"/>
    <w:rsid w:val="009E229B"/>
    <w:rsid w:val="009E39C2"/>
    <w:rsid w:val="009E4F5C"/>
    <w:rsid w:val="009F4A27"/>
    <w:rsid w:val="009F533D"/>
    <w:rsid w:val="009F659D"/>
    <w:rsid w:val="00A02A64"/>
    <w:rsid w:val="00A04BD0"/>
    <w:rsid w:val="00A061E6"/>
    <w:rsid w:val="00A07061"/>
    <w:rsid w:val="00A14450"/>
    <w:rsid w:val="00A200E7"/>
    <w:rsid w:val="00A2240B"/>
    <w:rsid w:val="00A22464"/>
    <w:rsid w:val="00A224B1"/>
    <w:rsid w:val="00A22AE1"/>
    <w:rsid w:val="00A2335A"/>
    <w:rsid w:val="00A241CB"/>
    <w:rsid w:val="00A255A4"/>
    <w:rsid w:val="00A26EA5"/>
    <w:rsid w:val="00A27DD6"/>
    <w:rsid w:val="00A3318D"/>
    <w:rsid w:val="00A37197"/>
    <w:rsid w:val="00A418F3"/>
    <w:rsid w:val="00A42085"/>
    <w:rsid w:val="00A4418D"/>
    <w:rsid w:val="00A45F63"/>
    <w:rsid w:val="00A50BAF"/>
    <w:rsid w:val="00A52FD2"/>
    <w:rsid w:val="00A55441"/>
    <w:rsid w:val="00A5547F"/>
    <w:rsid w:val="00A576E4"/>
    <w:rsid w:val="00A64939"/>
    <w:rsid w:val="00A71763"/>
    <w:rsid w:val="00A72FA8"/>
    <w:rsid w:val="00A76089"/>
    <w:rsid w:val="00A76D57"/>
    <w:rsid w:val="00A77E9D"/>
    <w:rsid w:val="00A80D26"/>
    <w:rsid w:val="00A83D34"/>
    <w:rsid w:val="00A85474"/>
    <w:rsid w:val="00A94889"/>
    <w:rsid w:val="00A956BF"/>
    <w:rsid w:val="00AA7D30"/>
    <w:rsid w:val="00AB07F1"/>
    <w:rsid w:val="00AB094A"/>
    <w:rsid w:val="00AB1C53"/>
    <w:rsid w:val="00AB671F"/>
    <w:rsid w:val="00AB78F2"/>
    <w:rsid w:val="00AC2F64"/>
    <w:rsid w:val="00AC39E2"/>
    <w:rsid w:val="00AD189E"/>
    <w:rsid w:val="00AD3903"/>
    <w:rsid w:val="00AD4D55"/>
    <w:rsid w:val="00AD5A6C"/>
    <w:rsid w:val="00AD5C7B"/>
    <w:rsid w:val="00AD7CE4"/>
    <w:rsid w:val="00AE2B34"/>
    <w:rsid w:val="00AE388A"/>
    <w:rsid w:val="00AE682F"/>
    <w:rsid w:val="00AF32B5"/>
    <w:rsid w:val="00AF58CC"/>
    <w:rsid w:val="00B001F3"/>
    <w:rsid w:val="00B03997"/>
    <w:rsid w:val="00B050A2"/>
    <w:rsid w:val="00B14269"/>
    <w:rsid w:val="00B14644"/>
    <w:rsid w:val="00B160E1"/>
    <w:rsid w:val="00B17CD7"/>
    <w:rsid w:val="00B25139"/>
    <w:rsid w:val="00B26DD9"/>
    <w:rsid w:val="00B3273D"/>
    <w:rsid w:val="00B35166"/>
    <w:rsid w:val="00B356C9"/>
    <w:rsid w:val="00B3741C"/>
    <w:rsid w:val="00B37E7E"/>
    <w:rsid w:val="00B40229"/>
    <w:rsid w:val="00B4147C"/>
    <w:rsid w:val="00B4149A"/>
    <w:rsid w:val="00B453DC"/>
    <w:rsid w:val="00B517F5"/>
    <w:rsid w:val="00B520E1"/>
    <w:rsid w:val="00B55CD6"/>
    <w:rsid w:val="00B6140B"/>
    <w:rsid w:val="00B64C3A"/>
    <w:rsid w:val="00B64E4A"/>
    <w:rsid w:val="00B666F9"/>
    <w:rsid w:val="00B7413E"/>
    <w:rsid w:val="00B82C5A"/>
    <w:rsid w:val="00B83ED8"/>
    <w:rsid w:val="00B86DCF"/>
    <w:rsid w:val="00B90288"/>
    <w:rsid w:val="00B906BA"/>
    <w:rsid w:val="00B91BE7"/>
    <w:rsid w:val="00B91F85"/>
    <w:rsid w:val="00B933A9"/>
    <w:rsid w:val="00B94179"/>
    <w:rsid w:val="00B96E6B"/>
    <w:rsid w:val="00BA3FF1"/>
    <w:rsid w:val="00BA4BD4"/>
    <w:rsid w:val="00BC505C"/>
    <w:rsid w:val="00BC54F7"/>
    <w:rsid w:val="00BD0219"/>
    <w:rsid w:val="00BD5A32"/>
    <w:rsid w:val="00BD6D62"/>
    <w:rsid w:val="00BE0159"/>
    <w:rsid w:val="00BE15CE"/>
    <w:rsid w:val="00BE267B"/>
    <w:rsid w:val="00BE2C37"/>
    <w:rsid w:val="00BE3555"/>
    <w:rsid w:val="00BE3D14"/>
    <w:rsid w:val="00BE3DD8"/>
    <w:rsid w:val="00BE4ADC"/>
    <w:rsid w:val="00BE6166"/>
    <w:rsid w:val="00BE6E32"/>
    <w:rsid w:val="00BF0B17"/>
    <w:rsid w:val="00BF7FD9"/>
    <w:rsid w:val="00C01869"/>
    <w:rsid w:val="00C02983"/>
    <w:rsid w:val="00C02D99"/>
    <w:rsid w:val="00C0575D"/>
    <w:rsid w:val="00C06BC5"/>
    <w:rsid w:val="00C06C56"/>
    <w:rsid w:val="00C07AAC"/>
    <w:rsid w:val="00C10C2B"/>
    <w:rsid w:val="00C11DA1"/>
    <w:rsid w:val="00C11F9A"/>
    <w:rsid w:val="00C12DC5"/>
    <w:rsid w:val="00C14175"/>
    <w:rsid w:val="00C172AD"/>
    <w:rsid w:val="00C213D0"/>
    <w:rsid w:val="00C232D9"/>
    <w:rsid w:val="00C23A90"/>
    <w:rsid w:val="00C25328"/>
    <w:rsid w:val="00C25749"/>
    <w:rsid w:val="00C2705C"/>
    <w:rsid w:val="00C367E0"/>
    <w:rsid w:val="00C45CF7"/>
    <w:rsid w:val="00C504B1"/>
    <w:rsid w:val="00C5055B"/>
    <w:rsid w:val="00C546F9"/>
    <w:rsid w:val="00C635FD"/>
    <w:rsid w:val="00C66530"/>
    <w:rsid w:val="00C70E48"/>
    <w:rsid w:val="00C81DE9"/>
    <w:rsid w:val="00C82139"/>
    <w:rsid w:val="00C8588D"/>
    <w:rsid w:val="00C911F5"/>
    <w:rsid w:val="00C929C4"/>
    <w:rsid w:val="00C93DD7"/>
    <w:rsid w:val="00C9584A"/>
    <w:rsid w:val="00C97018"/>
    <w:rsid w:val="00CA121F"/>
    <w:rsid w:val="00CA1D4D"/>
    <w:rsid w:val="00CA6A4E"/>
    <w:rsid w:val="00CA7A3F"/>
    <w:rsid w:val="00CB0420"/>
    <w:rsid w:val="00CB1CBE"/>
    <w:rsid w:val="00CB238A"/>
    <w:rsid w:val="00CB37D7"/>
    <w:rsid w:val="00CB4259"/>
    <w:rsid w:val="00CB6F0F"/>
    <w:rsid w:val="00CB7670"/>
    <w:rsid w:val="00CC272C"/>
    <w:rsid w:val="00CC79B4"/>
    <w:rsid w:val="00CD04F0"/>
    <w:rsid w:val="00CD1366"/>
    <w:rsid w:val="00CD45F4"/>
    <w:rsid w:val="00CD58E0"/>
    <w:rsid w:val="00CD7FB2"/>
    <w:rsid w:val="00CE3B7F"/>
    <w:rsid w:val="00CE4676"/>
    <w:rsid w:val="00CE5573"/>
    <w:rsid w:val="00CE69B6"/>
    <w:rsid w:val="00CF0F5A"/>
    <w:rsid w:val="00CF1234"/>
    <w:rsid w:val="00CF7486"/>
    <w:rsid w:val="00D00742"/>
    <w:rsid w:val="00D0182F"/>
    <w:rsid w:val="00D02AD1"/>
    <w:rsid w:val="00D03E69"/>
    <w:rsid w:val="00D044EB"/>
    <w:rsid w:val="00D14D5F"/>
    <w:rsid w:val="00D1733E"/>
    <w:rsid w:val="00D178C0"/>
    <w:rsid w:val="00D17A00"/>
    <w:rsid w:val="00D20303"/>
    <w:rsid w:val="00D20DD9"/>
    <w:rsid w:val="00D21DD5"/>
    <w:rsid w:val="00D227D1"/>
    <w:rsid w:val="00D244A0"/>
    <w:rsid w:val="00D24D15"/>
    <w:rsid w:val="00D30241"/>
    <w:rsid w:val="00D34341"/>
    <w:rsid w:val="00D346BC"/>
    <w:rsid w:val="00D41CD3"/>
    <w:rsid w:val="00D420CE"/>
    <w:rsid w:val="00D46177"/>
    <w:rsid w:val="00D50D78"/>
    <w:rsid w:val="00D516DB"/>
    <w:rsid w:val="00D52542"/>
    <w:rsid w:val="00D55A30"/>
    <w:rsid w:val="00D57CB9"/>
    <w:rsid w:val="00D60309"/>
    <w:rsid w:val="00D61044"/>
    <w:rsid w:val="00D62159"/>
    <w:rsid w:val="00D629FA"/>
    <w:rsid w:val="00D6443E"/>
    <w:rsid w:val="00D64703"/>
    <w:rsid w:val="00D662E9"/>
    <w:rsid w:val="00D67509"/>
    <w:rsid w:val="00D67597"/>
    <w:rsid w:val="00D67ECD"/>
    <w:rsid w:val="00D70E01"/>
    <w:rsid w:val="00D71EC2"/>
    <w:rsid w:val="00D735DB"/>
    <w:rsid w:val="00D90E50"/>
    <w:rsid w:val="00D932C6"/>
    <w:rsid w:val="00D967A9"/>
    <w:rsid w:val="00D96AFB"/>
    <w:rsid w:val="00D97605"/>
    <w:rsid w:val="00DA1F6A"/>
    <w:rsid w:val="00DA53B5"/>
    <w:rsid w:val="00DB04FD"/>
    <w:rsid w:val="00DB08F0"/>
    <w:rsid w:val="00DB1F6C"/>
    <w:rsid w:val="00DB2782"/>
    <w:rsid w:val="00DB417D"/>
    <w:rsid w:val="00DB52B8"/>
    <w:rsid w:val="00DB5B17"/>
    <w:rsid w:val="00DB6B68"/>
    <w:rsid w:val="00DC30A7"/>
    <w:rsid w:val="00DC42EC"/>
    <w:rsid w:val="00DC4BAD"/>
    <w:rsid w:val="00DC6160"/>
    <w:rsid w:val="00DC6C30"/>
    <w:rsid w:val="00DD1E01"/>
    <w:rsid w:val="00DE0172"/>
    <w:rsid w:val="00DE1DE9"/>
    <w:rsid w:val="00DE5CC1"/>
    <w:rsid w:val="00DE75BE"/>
    <w:rsid w:val="00DF5637"/>
    <w:rsid w:val="00E002C8"/>
    <w:rsid w:val="00E01546"/>
    <w:rsid w:val="00E02D22"/>
    <w:rsid w:val="00E03154"/>
    <w:rsid w:val="00E06B29"/>
    <w:rsid w:val="00E06B3D"/>
    <w:rsid w:val="00E075C4"/>
    <w:rsid w:val="00E07AA5"/>
    <w:rsid w:val="00E07F31"/>
    <w:rsid w:val="00E110D3"/>
    <w:rsid w:val="00E120CD"/>
    <w:rsid w:val="00E12518"/>
    <w:rsid w:val="00E1489F"/>
    <w:rsid w:val="00E17284"/>
    <w:rsid w:val="00E21742"/>
    <w:rsid w:val="00E26560"/>
    <w:rsid w:val="00E30C18"/>
    <w:rsid w:val="00E3405F"/>
    <w:rsid w:val="00E35193"/>
    <w:rsid w:val="00E37056"/>
    <w:rsid w:val="00E519F4"/>
    <w:rsid w:val="00E55FB0"/>
    <w:rsid w:val="00E630B7"/>
    <w:rsid w:val="00E70109"/>
    <w:rsid w:val="00E81583"/>
    <w:rsid w:val="00E817BC"/>
    <w:rsid w:val="00E83FD9"/>
    <w:rsid w:val="00E8425A"/>
    <w:rsid w:val="00E86820"/>
    <w:rsid w:val="00E87C34"/>
    <w:rsid w:val="00E87C48"/>
    <w:rsid w:val="00E90C89"/>
    <w:rsid w:val="00E929FC"/>
    <w:rsid w:val="00E9672B"/>
    <w:rsid w:val="00E96F5B"/>
    <w:rsid w:val="00E97D60"/>
    <w:rsid w:val="00EA0205"/>
    <w:rsid w:val="00EA18FF"/>
    <w:rsid w:val="00EA3633"/>
    <w:rsid w:val="00EA4ED6"/>
    <w:rsid w:val="00EA5A1D"/>
    <w:rsid w:val="00EA66C6"/>
    <w:rsid w:val="00EA7CB4"/>
    <w:rsid w:val="00EB017C"/>
    <w:rsid w:val="00EB2CED"/>
    <w:rsid w:val="00EB2EF8"/>
    <w:rsid w:val="00EB6E1B"/>
    <w:rsid w:val="00EC277C"/>
    <w:rsid w:val="00EC5235"/>
    <w:rsid w:val="00EC7925"/>
    <w:rsid w:val="00ED02ED"/>
    <w:rsid w:val="00ED53AD"/>
    <w:rsid w:val="00EE3318"/>
    <w:rsid w:val="00EE4743"/>
    <w:rsid w:val="00EF25D0"/>
    <w:rsid w:val="00EF5680"/>
    <w:rsid w:val="00EF6982"/>
    <w:rsid w:val="00EF6AE6"/>
    <w:rsid w:val="00F0512B"/>
    <w:rsid w:val="00F05409"/>
    <w:rsid w:val="00F062C6"/>
    <w:rsid w:val="00F06C34"/>
    <w:rsid w:val="00F079C2"/>
    <w:rsid w:val="00F07C72"/>
    <w:rsid w:val="00F10518"/>
    <w:rsid w:val="00F110D5"/>
    <w:rsid w:val="00F136F2"/>
    <w:rsid w:val="00F149A4"/>
    <w:rsid w:val="00F1529C"/>
    <w:rsid w:val="00F16AC1"/>
    <w:rsid w:val="00F172BA"/>
    <w:rsid w:val="00F22474"/>
    <w:rsid w:val="00F24B86"/>
    <w:rsid w:val="00F267C5"/>
    <w:rsid w:val="00F35F45"/>
    <w:rsid w:val="00F40876"/>
    <w:rsid w:val="00F42398"/>
    <w:rsid w:val="00F427F4"/>
    <w:rsid w:val="00F46D18"/>
    <w:rsid w:val="00F47432"/>
    <w:rsid w:val="00F474E2"/>
    <w:rsid w:val="00F55512"/>
    <w:rsid w:val="00F56450"/>
    <w:rsid w:val="00F576F9"/>
    <w:rsid w:val="00F6159B"/>
    <w:rsid w:val="00F61AA2"/>
    <w:rsid w:val="00F66659"/>
    <w:rsid w:val="00F80E14"/>
    <w:rsid w:val="00F80F44"/>
    <w:rsid w:val="00F83535"/>
    <w:rsid w:val="00F8424B"/>
    <w:rsid w:val="00F8616A"/>
    <w:rsid w:val="00F867BA"/>
    <w:rsid w:val="00F906AD"/>
    <w:rsid w:val="00F91F35"/>
    <w:rsid w:val="00F92D80"/>
    <w:rsid w:val="00FA05ED"/>
    <w:rsid w:val="00FA2675"/>
    <w:rsid w:val="00FA7CBA"/>
    <w:rsid w:val="00FB2C3A"/>
    <w:rsid w:val="00FB738B"/>
    <w:rsid w:val="00FC1AA3"/>
    <w:rsid w:val="00FC5905"/>
    <w:rsid w:val="00FD421B"/>
    <w:rsid w:val="00FD5DD4"/>
    <w:rsid w:val="00FE110B"/>
    <w:rsid w:val="00FE4959"/>
    <w:rsid w:val="00FE756F"/>
    <w:rsid w:val="00FF1D48"/>
    <w:rsid w:val="00FF2A21"/>
    <w:rsid w:val="00FF3EB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A0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7CA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17CA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917CA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917CA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917CA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917CA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917CA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917CA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917CA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917CA0"/>
  </w:style>
  <w:style w:type="paragraph" w:styleId="FootnoteText">
    <w:name w:val="footnote text"/>
    <w:basedOn w:val="Normal"/>
    <w:qFormat/>
    <w:rsid w:val="00917CA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917CA0"/>
  </w:style>
  <w:style w:type="table" w:styleId="TableGrid">
    <w:name w:val="Table Grid"/>
    <w:basedOn w:val="TableNormal"/>
    <w:uiPriority w:val="59"/>
    <w:rsid w:val="00B050A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qFormat/>
    <w:rsid w:val="00917CA0"/>
    <w:rPr>
      <w:sz w:val="24"/>
      <w:vertAlign w:val="superscript"/>
    </w:rPr>
  </w:style>
  <w:style w:type="character" w:styleId="Hyperlink">
    <w:name w:val="Hyperlink"/>
    <w:uiPriority w:val="99"/>
    <w:rsid w:val="00B96E6B"/>
    <w:rPr>
      <w:color w:val="0000FF"/>
      <w:u w:val="single"/>
    </w:rPr>
  </w:style>
  <w:style w:type="character" w:styleId="FollowedHyperlink">
    <w:name w:val="FollowedHyperlink"/>
    <w:rsid w:val="00A3318D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917CA0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160370"/>
    <w:pPr>
      <w:ind w:left="720"/>
      <w:contextualSpacing/>
    </w:pPr>
  </w:style>
  <w:style w:type="paragraph" w:styleId="Revision">
    <w:name w:val="Revision"/>
    <w:hidden/>
    <w:uiPriority w:val="99"/>
    <w:semiHidden/>
    <w:rsid w:val="00BF7FD9"/>
    <w:rPr>
      <w:sz w:val="22"/>
    </w:rPr>
  </w:style>
  <w:style w:type="character" w:customStyle="1" w:styleId="Heading1Char">
    <w:name w:val="Heading 1 Char"/>
    <w:basedOn w:val="DefaultParagraphFont"/>
    <w:link w:val="Heading1"/>
    <w:rsid w:val="00F8616A"/>
    <w:rPr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8616A"/>
    <w:rPr>
      <w:sz w:val="22"/>
      <w:szCs w:val="22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F8616A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8616A"/>
    <w:rPr>
      <w:sz w:val="22"/>
      <w:szCs w:val="22"/>
    </w:rPr>
  </w:style>
  <w:style w:type="character" w:styleId="Emphasis">
    <w:name w:val="Emphasis"/>
    <w:uiPriority w:val="20"/>
    <w:qFormat/>
    <w:rsid w:val="00F8616A"/>
    <w:rPr>
      <w:i/>
      <w:iCs/>
    </w:rPr>
  </w:style>
  <w:style w:type="paragraph" w:styleId="BalloonText">
    <w:name w:val="Balloon Text"/>
    <w:basedOn w:val="Normal"/>
    <w:link w:val="BalloonTextChar"/>
    <w:rsid w:val="00EC7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A0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7CA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17CA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917CA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917CA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917CA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917CA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917CA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917CA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917CA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917CA0"/>
  </w:style>
  <w:style w:type="paragraph" w:styleId="FootnoteText">
    <w:name w:val="footnote text"/>
    <w:basedOn w:val="Normal"/>
    <w:qFormat/>
    <w:rsid w:val="00917CA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917CA0"/>
  </w:style>
  <w:style w:type="table" w:styleId="TableGrid">
    <w:name w:val="Table Grid"/>
    <w:basedOn w:val="TableNormal"/>
    <w:uiPriority w:val="59"/>
    <w:rsid w:val="00B050A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qFormat/>
    <w:rsid w:val="00917CA0"/>
    <w:rPr>
      <w:sz w:val="24"/>
      <w:vertAlign w:val="superscript"/>
    </w:rPr>
  </w:style>
  <w:style w:type="character" w:styleId="Hyperlink">
    <w:name w:val="Hyperlink"/>
    <w:uiPriority w:val="99"/>
    <w:rsid w:val="00B96E6B"/>
    <w:rPr>
      <w:color w:val="0000FF"/>
      <w:u w:val="single"/>
    </w:rPr>
  </w:style>
  <w:style w:type="character" w:styleId="FollowedHyperlink">
    <w:name w:val="FollowedHyperlink"/>
    <w:rsid w:val="00A3318D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917CA0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160370"/>
    <w:pPr>
      <w:ind w:left="720"/>
      <w:contextualSpacing/>
    </w:pPr>
  </w:style>
  <w:style w:type="paragraph" w:styleId="Revision">
    <w:name w:val="Revision"/>
    <w:hidden/>
    <w:uiPriority w:val="99"/>
    <w:semiHidden/>
    <w:rsid w:val="00BF7FD9"/>
    <w:rPr>
      <w:sz w:val="22"/>
    </w:rPr>
  </w:style>
  <w:style w:type="character" w:customStyle="1" w:styleId="Heading1Char">
    <w:name w:val="Heading 1 Char"/>
    <w:basedOn w:val="DefaultParagraphFont"/>
    <w:link w:val="Heading1"/>
    <w:rsid w:val="00F8616A"/>
    <w:rPr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8616A"/>
    <w:rPr>
      <w:sz w:val="22"/>
      <w:szCs w:val="22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F8616A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8616A"/>
    <w:rPr>
      <w:sz w:val="22"/>
      <w:szCs w:val="22"/>
    </w:rPr>
  </w:style>
  <w:style w:type="character" w:styleId="Emphasis">
    <w:name w:val="Emphasis"/>
    <w:uiPriority w:val="20"/>
    <w:qFormat/>
    <w:rsid w:val="00F8616A"/>
    <w:rPr>
      <w:i/>
      <w:iCs/>
    </w:rPr>
  </w:style>
  <w:style w:type="paragraph" w:styleId="BalloonText">
    <w:name w:val="Balloon Text"/>
    <w:basedOn w:val="Normal"/>
    <w:link w:val="BalloonTextChar"/>
    <w:rsid w:val="00EC7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toad.cor.europa.eu/ViewDoc.aspx?doc=obsolete%5CPL%5CCOR-2016-03179-02-00-PSP-TRA_PL.docx&amp;docid=319252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ec.europa.eu/atwork/key-documents/index_pl.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oad.cor.europa.eu/ViewDoc.aspx?doc=obsolete%5CPL%5CCOR-2016-03179-02-00-PSP-TRA_PL.docx&amp;docid=319252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toad.cor.europa.eu/AgendaDocuments.aspx?pmi=RmFYXXWy9u/rX9gNAmENUi8gZIggfXu7WPJeH5l+95Y=&amp;ViewDoc=true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22" Type="http://schemas.openxmlformats.org/officeDocument/2006/relationships/footer" Target="footer2.xml"/><Relationship Id="rId9" Type="http://schemas.microsoft.com/office/2007/relationships/stylesWithEffects" Target="stylesWithEffects.xml"/><Relationship Id="rId14" Type="http://schemas.openxmlformats.org/officeDocument/2006/relationships/image" Target="media/image1.emf"/><Relationship Id="rId27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WorkflowChangePath"><![CDATA[d8b05a6b-1ae1-49f8-8d0e-2f11ea0029ec,4;0177fa80-b84f-4d56-81c9-46e556a71e8a,10;0177fa80-b84f-4d56-81c9-46e556a71e8a,10;0177fa80-b84f-4d56-81c9-46e556a71e8a,10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]]></LongProp>
  <LongProp xmlns="" name="AvailableTranslations"><![CDATA[4;#EN|f2175f21-25d7-44a3-96da-d6a61b075e1b;#27;#LT|a7ff5ce7-6123-4f68-865a-a57c31810414;#12;#DE|f6b31e5a-26fa-4935-b661-318e46daf27e;#19;#PL|1e03da61-4678-4e07-b136-b5024ca9197b;#10;#FR|d2afafd3-4c81-4f60-8f52-ee33f2f54ff3;#24;#SV|c2ed69e7-a339-43d7-8f22-d93680a92aa0;#28;#NL|55c6556c-b4f4-441d-9acf-c498d4f838bd;#14;#DA|5d49c027-8956-412b-aa16-e85a0f96ad0e;#20;#FI|87606a43-d45f-42d6-b8c9-e1a3457db5b7]]></LongProp>
  <LongProp xmlns="" name="AvailableTranslations_0"><![CDATA[EN|f2175f21-25d7-44a3-96da-d6a61b075e1b;LT|a7ff5ce7-6123-4f68-865a-a57c31810414;DE|f6b31e5a-26fa-4935-b661-318e46daf27e;PL|1e03da61-4678-4e07-b136-b5024ca9197b;FR|d2afafd3-4c81-4f60-8f52-ee33f2f54ff3;SV|c2ed69e7-a339-43d7-8f22-d93680a92aa0;NL|55c6556c-b4f4-441d-9acf-c498d4f838bd;DA|5d49c027-8956-412b-aa16-e85a0f96ad0e;FI|87606a43-d45f-42d6-b8c9-e1a3457db5b7]]></LongProp>
  <LongProp xmlns="" name="TaxCatchAll"><![CDATA[20;#FI|87606a43-d45f-42d6-b8c9-e1a3457db5b7;#19;#PL|1e03da61-4678-4e07-b136-b5024ca9197b;#14;#DA|5d49c027-8956-412b-aa16-e85a0f96ad0e;#12;#DE|f6b31e5a-26fa-4935-b661-318e46daf27e;#10;#FR|d2afafd3-4c81-4f60-8f52-ee33f2f54ff3;#52;#CAAF|de6588a1-01b1-4a38-b67f-5050c5e39bca;#27;#LT|a7ff5ce7-6123-4f68-865a-a57c31810414;#28;#NL|55c6556c-b4f4-441d-9acf-c498d4f838bd;#6;#TRA|150d2a88-1431-44e6-a8ca-0bb753ab8672;#5;#Unrestricted|826e22d7-d029-4ec0-a450-0c28ff673572;#4;#EN|f2175f21-25d7-44a3-96da-d6a61b075e1b;#24;#SV|c2ed69e7-a339-43d7-8f22-d93680a92aa0;#1;#CoR|cb2d75ef-4a7d-4393-b797-49ed6298a5ea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052CB3576FB664E845A4D8C5B5B0AEA" ma:contentTypeVersion="4" ma:contentTypeDescription="Defines the documents for Document Manager V2" ma:contentTypeScope="" ma:versionID="b76942db2591ed59755a0c344f6cf78b">
  <xsd:schema xmlns:xsd="http://www.w3.org/2001/XMLSchema" xmlns:xs="http://www.w3.org/2001/XMLSchema" xmlns:p="http://schemas.microsoft.com/office/2006/metadata/properties" xmlns:ns2="57ac29de-03e1-4faa-aad6-90f7f21c01ea" xmlns:ns3="http://schemas.microsoft.com/sharepoint/v3/fields" xmlns:ns4="aaa14946-e80a-4fb7-a8c6-ca431fda081a" targetNamespace="http://schemas.microsoft.com/office/2006/metadata/properties" ma:root="true" ma:fieldsID="260b0f2359ffb745e1284ef33dd14e8d" ns2:_="" ns3:_="" ns4:_="">
    <xsd:import namespace="57ac29de-03e1-4faa-aad6-90f7f21c01ea"/>
    <xsd:import namespace="http://schemas.microsoft.com/sharepoint/v3/fields"/>
    <xsd:import namespace="aaa14946-e80a-4fb7-a8c6-ca431fda08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29de-03e1-4faa-aad6-90f7f21c01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09325fe-f20c-49bb-9d8c-490f31d50c44}" ma:internalName="TaxCatchAll" ma:showField="CatchAllData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9325fe-f20c-49bb-9d8c-490f31d50c44}" ma:internalName="TaxCatchAllLabel" ma:readOnly="true" ma:showField="CatchAllDataLabel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4946-e80a-4fb7-a8c6-ca431fda081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CORWEB-1638683326-57</_dlc_DocId>
    <_dlc_DocIdUrl xmlns="61ca3f1a-19f4-461d-a43b-0b5ad97b08be">
      <Url>https://prod-portal.cor.europa.eu/en/about/secretary-general/_layouts/15/DocIdRedir.aspx?ID=CORWEB-1638683326-57</Url>
      <Description>CORWEB-1638683326-57</Description>
    </_dlc_DocIdUrl>
    <TaxCatchAll xmlns="61ca3f1a-19f4-461d-a43b-0b5ad97b08be">
      <Value>16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b2447683-f4ed-4daf-b178-fa1d554a8ed9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F4B1FAE-1174-4E7D-BA4F-E6B2BF70D341}"/>
</file>

<file path=customXml/itemProps2.xml><?xml version="1.0" encoding="utf-8"?>
<ds:datastoreItem xmlns:ds="http://schemas.openxmlformats.org/officeDocument/2006/customXml" ds:itemID="{CB1FBD61-52F9-4114-831C-E219404467D5}"/>
</file>

<file path=customXml/itemProps3.xml><?xml version="1.0" encoding="utf-8"?>
<ds:datastoreItem xmlns:ds="http://schemas.openxmlformats.org/officeDocument/2006/customXml" ds:itemID="{6807BE70-A15B-48B3-8FFC-A426A9FF0A7B}"/>
</file>

<file path=customXml/itemProps4.xml><?xml version="1.0" encoding="utf-8"?>
<ds:datastoreItem xmlns:ds="http://schemas.openxmlformats.org/officeDocument/2006/customXml" ds:itemID="{787E6E2B-515A-4137-BEEA-89E0E0F9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29de-03e1-4faa-aad6-90f7f21c01ea"/>
    <ds:schemaRef ds:uri="http://schemas.microsoft.com/sharepoint/v3/fields"/>
    <ds:schemaRef ds:uri="aaa14946-e80a-4fb7-a8c6-ca431fda0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467FE8-070B-4D45-823D-3292BCB96675}"/>
</file>

<file path=customXml/itemProps6.xml><?xml version="1.0" encoding="utf-8"?>
<ds:datastoreItem xmlns:ds="http://schemas.openxmlformats.org/officeDocument/2006/customXml" ds:itemID="{74B96594-68A1-488C-AD8C-ED0346DB69D9}"/>
</file>

<file path=customXml/itemProps7.xml><?xml version="1.0" encoding="utf-8"?>
<ds:datastoreItem xmlns:ds="http://schemas.openxmlformats.org/officeDocument/2006/customXml" ds:itemID="{42D71D68-E2AF-4224-8557-B75E0F01CAD1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12</Pages>
  <Words>3575</Words>
  <Characters>24511</Characters>
  <Application>Microsoft Office Word</Application>
  <DocSecurity>0</DocSecurity>
  <Lines>204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Pkt_10_Plan komunikacji na rok 2017</vt:lpstr>
    </vt:vector>
  </TitlesOfParts>
  <Company>CESE-CdR</Company>
  <LinksUpToDate>false</LinksUpToDate>
  <CharactersWithSpaces>28030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https://www.youtube.com/user/RegioNetwork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http://www.flickr.com/photos/opendays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Notatka na posiedzenie Prezydium</dc:subject>
  <dc:creator>Wolfgang Petzold</dc:creator>
  <cp:keywords>COR-2016-04868-10-00-NB-TRA-PL</cp:keywords>
  <dc:description>Rapporteur: -_x000d_
Original language: EN_x000d_
Date of document: 05/12/2016_x000d_
Date of meeting: 06/12/2016_x000d_
External documents: -_x000d_
Administrator responsible: Bouquerel Caroline, telephone: + 2 546 9019_x000d_
_x000d_
Abstract:</dc:description>
  <cp:lastModifiedBy>Melanie Russo</cp:lastModifiedBy>
  <cp:revision>4</cp:revision>
  <cp:lastPrinted>2016-11-21T18:21:00Z</cp:lastPrinted>
  <dcterms:created xsi:type="dcterms:W3CDTF">2016-12-07T07:41:00Z</dcterms:created>
  <dcterms:modified xsi:type="dcterms:W3CDTF">2017-02-09T14:54:00Z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che">
    <vt:lpwstr>f-10080</vt:lpwstr>
  </property>
  <property fmtid="{D5CDD505-2E9C-101B-9397-08002B2CF9AE}" pid="3" name="Document type">
    <vt:lpwstr>0</vt:lpwstr>
  </property>
  <property fmtid="{D5CDD505-2E9C-101B-9397-08002B2CF9AE}" pid="4" name="Committee">
    <vt:lpwstr>CoR</vt:lpwstr>
  </property>
  <property fmtid="{D5CDD505-2E9C-101B-9397-08002B2CF9AE}" pid="5" name="Priority">
    <vt:lpwstr>normal</vt:lpwstr>
  </property>
  <property fmtid="{D5CDD505-2E9C-101B-9397-08002B2CF9AE}" pid="6" name="Questions/Problems">
    <vt:lpwstr/>
  </property>
  <property fmtid="{D5CDD505-2E9C-101B-9397-08002B2CF9AE}" pid="7" name="Solutions/Remarks">
    <vt:lpwstr/>
  </property>
  <property fmtid="{D5CDD505-2E9C-101B-9397-08002B2CF9AE}" pid="8" name="ContentType">
    <vt:lpwstr>Document</vt:lpwstr>
  </property>
  <property fmtid="{D5CDD505-2E9C-101B-9397-08002B2CF9AE}" pid="9" name="Status">
    <vt:lpwstr>to be uploaded in Ariane</vt:lpwstr>
  </property>
  <property fmtid="{D5CDD505-2E9C-101B-9397-08002B2CF9AE}" pid="10" name="Langue">
    <vt:lpwstr>EN</vt:lpwstr>
  </property>
  <property fmtid="{D5CDD505-2E9C-101B-9397-08002B2CF9AE}" pid="11" name="display_urn:schemas-microsoft-com:office:office#Performatted_x0020_by">
    <vt:lpwstr>Nicolas Henrietta</vt:lpwstr>
  </property>
  <property fmtid="{D5CDD505-2E9C-101B-9397-08002B2CF9AE}" pid="12" name="Encode">
    <vt:lpwstr/>
  </property>
  <property fmtid="{D5CDD505-2E9C-101B-9397-08002B2CF9AE}" pid="13" name="ContentTypeId">
    <vt:lpwstr>0x0101000E48EF7EAB68C94FAFBCC7BAE1C760BE0071F83ACF5D126140BB64FC63336EB4FF</vt:lpwstr>
  </property>
  <property fmtid="{D5CDD505-2E9C-101B-9397-08002B2CF9AE}" pid="14" name="Feedback To: copy">
    <vt:lpwstr>Maduta Monica</vt:lpwstr>
  </property>
  <property fmtid="{D5CDD505-2E9C-101B-9397-08002B2CF9AE}" pid="15" name="Stamp">
    <vt:lpwstr>1. CAFA format checked on 22/10/2013 17:09:55 by EN unit</vt:lpwstr>
  </property>
  <property fmtid="{D5CDD505-2E9C-101B-9397-08002B2CF9AE}" pid="16" name="WorkflowChangePath">
    <vt:lpwstr>d8b05a6b-1ae1-49f8-8d0e-2f11ea0029ec,4;0177fa80-b84f-4d56-81c9-46e556a71e8a,10;0177fa80-b84f-4d56-81c9-46e556a71e8a,10;0177fa80-b84f-4d56-81c9-46e556a71e8a,10;0177fa80-b84f-4d56-81c9-46e556a71e8a,11;0177fa80-b84f-4d56-81c9-46e556a71e8a,11;0177fa80-b84f-4d</vt:lpwstr>
  </property>
  <property fmtid="{D5CDD505-2E9C-101B-9397-08002B2CF9AE}" pid="17" name="StyleCheckSum">
    <vt:lpwstr>48096_C16165_P288_L14</vt:lpwstr>
  </property>
  <property fmtid="{D5CDD505-2E9C-101B-9397-08002B2CF9AE}" pid="18" name="display_urn:schemas-microsoft-com:office:office#Feedback_x0020_To_x003a_">
    <vt:lpwstr>Maduta Monica</vt:lpwstr>
  </property>
  <property fmtid="{D5CDD505-2E9C-101B-9397-08002B2CF9AE}" pid="19" name="Feedback Cc:">
    <vt:lpwstr/>
  </property>
  <property fmtid="{D5CDD505-2E9C-101B-9397-08002B2CF9AE}" pid="20" name="Feedback To:">
    <vt:lpwstr/>
  </property>
  <property fmtid="{D5CDD505-2E9C-101B-9397-08002B2CF9AE}" pid="21" name="Also preformatted by">
    <vt:lpwstr/>
  </property>
  <property fmtid="{D5CDD505-2E9C-101B-9397-08002B2CF9AE}" pid="22" name="Performatted by">
    <vt:lpwstr/>
  </property>
  <property fmtid="{D5CDD505-2E9C-101B-9397-08002B2CF9AE}" pid="23" name="Pref_formatted">
    <vt:bool>true</vt:bool>
  </property>
  <property fmtid="{D5CDD505-2E9C-101B-9397-08002B2CF9AE}" pid="24" name="Pref_Date">
    <vt:lpwstr>30/11/2016, 30/11/2016, 27/11/2015, 25/11/2015, 25/11/2015, 24/11/2015, 24/11/2015, 24/11/2015, 04/11/2015, 04/11/2015, 04/11/2015, 27/10/2014</vt:lpwstr>
  </property>
  <property fmtid="{D5CDD505-2E9C-101B-9397-08002B2CF9AE}" pid="25" name="Pref_Time">
    <vt:lpwstr>12:59:58, 12:25:16, 09:16:50, 11:33:54, 11:18:46, 15:20:45, 15:07:07, 13:56:02, 17:52:39, 14:29:50, 14:23:15, 12:07:00</vt:lpwstr>
  </property>
  <property fmtid="{D5CDD505-2E9C-101B-9397-08002B2CF9AE}" pid="26" name="Pref_User">
    <vt:lpwstr>jhvi, ssex, enied, tvoc, hnic, mkop, enied, hnic, amett, amett, YMUR, ssex</vt:lpwstr>
  </property>
  <property fmtid="{D5CDD505-2E9C-101B-9397-08002B2CF9AE}" pid="27" name="Pref_FileName">
    <vt:lpwstr>COR-2016-04868-10-00-NB-TRA-EN-CRR.docx, COR-2016-04868-10-00-NB-CRR-EN.docx, COR-2015-05320-15-02-NB-ORI.docx, COR-2015-05320-15-01-NB-TRA-EN-CRR.docx, COR-2015-05320-15-01-NB-CRR-EN.docx, COR-2015-05320-15-00-NB-ORI.docx, COR-2015-05320-15-00-NB-TRA-EN-</vt:lpwstr>
  </property>
  <property fmtid="{D5CDD505-2E9C-101B-9397-08002B2CF9AE}" pid="28" name="_dlc_DocId">
    <vt:lpwstr>ADDJTHVAZNE3-9-2257</vt:lpwstr>
  </property>
  <property fmtid="{D5CDD505-2E9C-101B-9397-08002B2CF9AE}" pid="29" name="_dlc_DocIdItemGuid">
    <vt:lpwstr>f2cfb38c-099e-449b-bbb5-edb530a779cb</vt:lpwstr>
  </property>
  <property fmtid="{D5CDD505-2E9C-101B-9397-08002B2CF9AE}" pid="30" name="_dlc_DocIdUrl">
    <vt:lpwstr>http://dm/cor/2014/_layouts/DocIdRedir.aspx?ID=ADDJTHVAZNE3-9-2257, ADDJTHVAZNE3-9-2257</vt:lpwstr>
  </property>
  <property fmtid="{D5CDD505-2E9C-101B-9397-08002B2CF9AE}" pid="31" name="MeetingDateAsText">
    <vt:lpwstr>18/11/2014 00:00:00</vt:lpwstr>
  </property>
  <property fmtid="{D5CDD505-2E9C-101B-9397-08002B2CF9AE}" pid="32" name="DocumentPartAsText">
    <vt:lpwstr>8</vt:lpwstr>
  </property>
  <property fmtid="{D5CDD505-2E9C-101B-9397-08002B2CF9AE}" pid="33" name="DocumentVersionAsText">
    <vt:lpwstr>0</vt:lpwstr>
  </property>
  <property fmtid="{D5CDD505-2E9C-101B-9397-08002B2CF9AE}" pid="34" name="SecurityGroupsAsXml">
    <vt:lpwstr/>
  </property>
  <property fmtid="{D5CDD505-2E9C-101B-9397-08002B2CF9AE}" pid="35" name="DossierNameAsText">
    <vt:lpwstr/>
  </property>
  <property fmtid="{D5CDD505-2E9C-101B-9397-08002B2CF9AE}" pid="36" name="DocumentLanguageAsText">
    <vt:lpwstr>EN</vt:lpwstr>
  </property>
  <property fmtid="{D5CDD505-2E9C-101B-9397-08002B2CF9AE}" pid="37" name="DocumentStatusAsText">
    <vt:lpwstr>TRA</vt:lpwstr>
  </property>
  <property fmtid="{D5CDD505-2E9C-101B-9397-08002B2CF9AE}" pid="38" name="DocumentNumberAsText">
    <vt:lpwstr>5368</vt:lpwstr>
  </property>
  <property fmtid="{D5CDD505-2E9C-101B-9397-08002B2CF9AE}" pid="39" name="RequestingServiceAsText">
    <vt:lpwstr>Budget et finances</vt:lpwstr>
  </property>
  <property fmtid="{D5CDD505-2E9C-101B-9397-08002B2CF9AE}" pid="40" name="ProcedureAsText">
    <vt:lpwstr/>
  </property>
  <property fmtid="{D5CDD505-2E9C-101B-9397-08002B2CF9AE}" pid="41" name="DossierNumberAsText">
    <vt:lpwstr/>
  </property>
  <property fmtid="{D5CDD505-2E9C-101B-9397-08002B2CF9AE}" pid="42" name="RapporteurAsText">
    <vt:lpwstr/>
  </property>
  <property fmtid="{D5CDD505-2E9C-101B-9397-08002B2CF9AE}" pid="43" name="FicheNumberAsText">
    <vt:lpwstr>9786</vt:lpwstr>
  </property>
  <property fmtid="{D5CDD505-2E9C-101B-9397-08002B2CF9AE}" pid="44" name="FicheYearAsText">
    <vt:lpwstr>2014</vt:lpwstr>
  </property>
  <property fmtid="{D5CDD505-2E9C-101B-9397-08002B2CF9AE}" pid="45" name="AdoptionDateAsText">
    <vt:lpwstr/>
  </property>
  <property fmtid="{D5CDD505-2E9C-101B-9397-08002B2CF9AE}" pid="46" name="ProductionDateAsText">
    <vt:lpwstr>27/10/2014 00:00:00</vt:lpwstr>
  </property>
  <property fmtid="{D5CDD505-2E9C-101B-9397-08002B2CF9AE}" pid="47" name="OriginalLanguageAsText">
    <vt:lpwstr>EN</vt:lpwstr>
  </property>
  <property fmtid="{D5CDD505-2E9C-101B-9397-08002B2CF9AE}" pid="48" name="DocumentSourceAsText">
    <vt:lpwstr>CDR</vt:lpwstr>
  </property>
  <property fmtid="{D5CDD505-2E9C-101B-9397-08002B2CF9AE}" pid="49" name="DocumentTypeAsText">
    <vt:lpwstr>CAAF</vt:lpwstr>
  </property>
  <property fmtid="{D5CDD505-2E9C-101B-9397-08002B2CF9AE}" pid="50" name="DocumentYearAsText">
    <vt:lpwstr>2014</vt:lpwstr>
  </property>
  <property fmtid="{D5CDD505-2E9C-101B-9397-08002B2CF9AE}" pid="51" name="ConfidentialityAsText">
    <vt:lpwstr>Unrestricted</vt:lpwstr>
  </property>
  <property fmtid="{D5CDD505-2E9C-101B-9397-08002B2CF9AE}" pid="52" name="AvailableTranslations">
    <vt:lpwstr>25;#SL|98a412ae-eb01-49e9-ae3d-585a81724cfc;#21;#HR|2f555653-ed1a-4fe6-8362-9082d95989e5;#19;#EL|6d4f4d51-af9b-4650-94b4-4276bee85c91;#35;#CS|72f9705b-0217-4fd3-bea2-cbc7ed80e26e;#28;#LT|a7ff5ce7-6123-4f68-865a-a57c31810414;#11;#FR|d2afafd3-4c81-4f60-8f52</vt:lpwstr>
  </property>
  <property fmtid="{D5CDD505-2E9C-101B-9397-08002B2CF9AE}" pid="53" name="OriginalLanguage">
    <vt:lpwstr>4;#EN|f2175f21-25d7-44a3-96da-d6a61b075e1b</vt:lpwstr>
  </property>
  <property fmtid="{D5CDD505-2E9C-101B-9397-08002B2CF9AE}" pid="54" name="MeetingName">
    <vt:lpwstr>81;#BUR CDR|c746c8a5-35bb-487b-9ea7-3f1412c8eddb</vt:lpwstr>
  </property>
  <property fmtid="{D5CDD505-2E9C-101B-9397-08002B2CF9AE}" pid="55" name="DocumentStatus">
    <vt:lpwstr>2;#TRA|150d2a88-1431-44e6-a8ca-0bb753ab8672</vt:lpwstr>
  </property>
  <property fmtid="{D5CDD505-2E9C-101B-9397-08002B2CF9AE}" pid="56" name="DossierName">
    <vt:lpwstr/>
  </property>
  <property fmtid="{D5CDD505-2E9C-101B-9397-08002B2CF9AE}" pid="57" name="DocumentType">
    <vt:lpwstr>85;#NB|086d36d2-b81a-4b8e-8d1e-a22010addc8b</vt:lpwstr>
  </property>
  <property fmtid="{D5CDD505-2E9C-101B-9397-08002B2CF9AE}" pid="58" name="DocumentSource">
    <vt:lpwstr>1;#CoR|cb2d75ef-4a7d-4393-b797-49ed6298a5ea</vt:lpwstr>
  </property>
  <property fmtid="{D5CDD505-2E9C-101B-9397-08002B2CF9AE}" pid="59" name="Confidentiality">
    <vt:lpwstr>5;#Unrestricted|826e22d7-d029-4ec0-a450-0c28ff673572</vt:lpwstr>
  </property>
  <property fmtid="{D5CDD505-2E9C-101B-9397-08002B2CF9AE}" pid="60" name="DocumentLanguage">
    <vt:lpwstr>23;#PL|1e03da61-4678-4e07-b136-b5024ca9197b</vt:lpwstr>
  </property>
  <property fmtid="{D5CDD505-2E9C-101B-9397-08002B2CF9AE}" pid="61" name="DocumentType_0">
    <vt:lpwstr>NB|086d36d2-b81a-4b8e-8d1e-a22010addc8b</vt:lpwstr>
  </property>
  <property fmtid="{D5CDD505-2E9C-101B-9397-08002B2CF9AE}" pid="62" name="DocumentSource_0">
    <vt:lpwstr>CoR|cb2d75ef-4a7d-4393-b797-49ed6298a5ea</vt:lpwstr>
  </property>
  <property fmtid="{D5CDD505-2E9C-101B-9397-08002B2CF9AE}" pid="63" name="FicheYear">
    <vt:i4>2016</vt:i4>
  </property>
  <property fmtid="{D5CDD505-2E9C-101B-9397-08002B2CF9AE}" pid="64" name="DocumentNumber">
    <vt:i4>4868</vt:i4>
  </property>
  <property fmtid="{D5CDD505-2E9C-101B-9397-08002B2CF9AE}" pid="65" name="Confidentiality_0">
    <vt:lpwstr>Unrestricted|826e22d7-d029-4ec0-a450-0c28ff673572</vt:lpwstr>
  </property>
  <property fmtid="{D5CDD505-2E9C-101B-9397-08002B2CF9AE}" pid="66" name="MeetingDate">
    <vt:filetime>2016-12-06T12:00:00Z</vt:filetime>
  </property>
  <property fmtid="{D5CDD505-2E9C-101B-9397-08002B2CF9AE}" pid="67" name="DocumentLanguage_0">
    <vt:lpwstr>EN|f2175f21-25d7-44a3-96da-d6a61b075e1b</vt:lpwstr>
  </property>
  <property fmtid="{D5CDD505-2E9C-101B-9397-08002B2CF9AE}" pid="68" name="TaxCatchAll">
    <vt:lpwstr>158;#Communication policy|349f3b09-6245-4473-b754-53180f0cd679</vt:lpwstr>
  </property>
  <property fmtid="{D5CDD505-2E9C-101B-9397-08002B2CF9AE}" pid="69" name="VersionStatus">
    <vt:lpwstr>6;#Final|ea5e6674-7b27-4bac-b091-73adbb394efe</vt:lpwstr>
  </property>
  <property fmtid="{D5CDD505-2E9C-101B-9397-08002B2CF9AE}" pid="70" name="VersionStatus_0">
    <vt:lpwstr>Final|ea5e6674-7b27-4bac-b091-73adbb394efe</vt:lpwstr>
  </property>
  <property fmtid="{D5CDD505-2E9C-101B-9397-08002B2CF9AE}" pid="71" name="FicheNumber">
    <vt:i4>12805</vt:i4>
  </property>
  <property fmtid="{D5CDD505-2E9C-101B-9397-08002B2CF9AE}" pid="72" name="DocumentYear">
    <vt:i4>2016</vt:i4>
  </property>
  <property fmtid="{D5CDD505-2E9C-101B-9397-08002B2CF9AE}" pid="73" name="DocumentPart">
    <vt:i4>10</vt:i4>
  </property>
  <property fmtid="{D5CDD505-2E9C-101B-9397-08002B2CF9AE}" pid="74" name="RequestingService">
    <vt:lpwstr>Organes statutaires et réunions</vt:lpwstr>
  </property>
  <property fmtid="{D5CDD505-2E9C-101B-9397-08002B2CF9AE}" pid="75" name="MeetingName_0">
    <vt:lpwstr>BUR CDR|c746c8a5-35bb-487b-9ea7-3f1412c8eddb</vt:lpwstr>
  </property>
  <property fmtid="{D5CDD505-2E9C-101B-9397-08002B2CF9AE}" pid="76" name="DocumentStatus_0">
    <vt:lpwstr>TRA|150d2a88-1431-44e6-a8ca-0bb753ab8672</vt:lpwstr>
  </property>
  <property fmtid="{D5CDD505-2E9C-101B-9397-08002B2CF9AE}" pid="77" name="OriginalLanguage_0">
    <vt:lpwstr>EN|f2175f21-25d7-44a3-96da-d6a61b075e1b</vt:lpwstr>
  </property>
  <property fmtid="{D5CDD505-2E9C-101B-9397-08002B2CF9AE}" pid="78" name="AvailableTranslations_0">
    <vt:lpwstr>EL|6d4f4d51-af9b-4650-94b4-4276bee85c91;CS|72f9705b-0217-4fd3-bea2-cbc7ed80e26e;LT|a7ff5ce7-6123-4f68-865a-a57c31810414;ES|e7a6b05b-ae16-40c8-add9-68b64b03aeba;FI|87606a43-d45f-42d6-b8c9-e1a3457db5b7;EN|f2175f21-25d7-44a3-96da-d6a61b075e1b;NL|55c6556c-b4f</vt:lpwstr>
  </property>
  <property fmtid="{D5CDD505-2E9C-101B-9397-08002B2CF9AE}" pid="79" name="DossierName_0">
    <vt:lpwstr/>
  </property>
  <property fmtid="{D5CDD505-2E9C-101B-9397-08002B2CF9AE}" pid="80" name="DocumentVersion">
    <vt:i4>0</vt:i4>
  </property>
  <property fmtid="{D5CDD505-2E9C-101B-9397-08002B2CF9AE}" pid="81" name="MeetingNumber">
    <vt:i4>171</vt:i4>
  </property>
  <property fmtid="{D5CDD505-2E9C-101B-9397-08002B2CF9AE}" pid="82" name="CorWebDocumentSetLabel">
    <vt:lpwstr>2017 Communication plan</vt:lpwstr>
  </property>
  <property fmtid="{D5CDD505-2E9C-101B-9397-08002B2CF9AE}" pid="83" name="CorWebTheme">
    <vt:lpwstr/>
  </property>
  <property fmtid="{D5CDD505-2E9C-101B-9397-08002B2CF9AE}" pid="84" name="CorWebKeywords">
    <vt:lpwstr>158;#Communication policy|349f3b09-6245-4473-b754-53180f0cd679</vt:lpwstr>
  </property>
  <property fmtid="{D5CDD505-2E9C-101B-9397-08002B2CF9AE}" pid="86" name="CorWebDocumentType">
    <vt:lpwstr/>
  </property>
  <property fmtid="{D5CDD505-2E9C-101B-9397-08002B2CF9AE}" pid="87" name="CorWebLanguage">
    <vt:lpwstr>209;#Polish|375b7e4b-f303-4836-ae4f-5d1bff08d058</vt:lpwstr>
  </property>
  <property fmtid="{D5CDD505-2E9C-101B-9397-08002B2CF9AE}" pid="88" name="CorWebDocumentType_0">
    <vt:lpwstr/>
  </property>
  <property fmtid="{D5CDD505-2E9C-101B-9397-08002B2CF9AE}" pid="89" name="CoR_Language">
    <vt:lpwstr>16;#Polish|b2447683-f4ed-4daf-b178-fa1d554a8ed9</vt:lpwstr>
  </property>
</Properties>
</file>