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3" w:type="dxa"/>
        <w:tblLayout w:type="fixed"/>
        <w:tblLook w:val="0000" w:firstRow="0" w:lastRow="0" w:firstColumn="0" w:lastColumn="0" w:noHBand="0" w:noVBand="0"/>
      </w:tblPr>
      <w:tblGrid>
        <w:gridCol w:w="5388"/>
        <w:gridCol w:w="3855"/>
      </w:tblGrid>
      <w:tr w:rsidR="00C73F64" w:rsidRPr="00E21871" w14:paraId="0EFF82D8" w14:textId="77777777" w:rsidTr="005C0DAB">
        <w:tc>
          <w:tcPr>
            <w:tcW w:w="5388" w:type="dxa"/>
            <w:vAlign w:val="bottom"/>
          </w:tcPr>
          <w:p w14:paraId="0EFF82D5" w14:textId="77777777" w:rsidR="00C73F64" w:rsidRPr="00E21871" w:rsidRDefault="00C73F64" w:rsidP="005C0DAB">
            <w:pPr>
              <w:spacing w:line="480" w:lineRule="auto"/>
              <w:rPr>
                <w:rFonts w:ascii="Garamond" w:hAnsi="Garamond"/>
                <w:b/>
                <w:sz w:val="36"/>
                <w:szCs w:val="36"/>
                <w:lang w:val="fr-BE"/>
              </w:rPr>
            </w:pPr>
            <w:r w:rsidRPr="00E21871">
              <w:rPr>
                <w:rFonts w:ascii="Garamond" w:hAnsi="Garamond"/>
                <w:b/>
                <w:sz w:val="36"/>
                <w:szCs w:val="36"/>
                <w:lang w:val="fr-BE"/>
              </w:rPr>
              <w:t>Commission NAT</w:t>
            </w:r>
          </w:p>
          <w:p w14:paraId="0EFF82D6" w14:textId="77777777" w:rsidR="00C73F64" w:rsidRPr="00E21871" w:rsidRDefault="00C73F64" w:rsidP="005C0DAB">
            <w:pPr>
              <w:spacing w:line="480" w:lineRule="auto"/>
              <w:rPr>
                <w:rFonts w:ascii="Garamond" w:hAnsi="Garamond"/>
                <w:sz w:val="36"/>
                <w:szCs w:val="36"/>
                <w:lang w:val="fr-BE"/>
              </w:rPr>
            </w:pPr>
          </w:p>
        </w:tc>
        <w:tc>
          <w:tcPr>
            <w:tcW w:w="3855" w:type="dxa"/>
          </w:tcPr>
          <w:p w14:paraId="0EFF82D7" w14:textId="77777777" w:rsidR="00C73F64" w:rsidRPr="00E21871" w:rsidRDefault="00FD38E0" w:rsidP="00FD38E0">
            <w:pPr>
              <w:tabs>
                <w:tab w:val="left" w:pos="620"/>
              </w:tabs>
              <w:spacing w:line="480" w:lineRule="auto"/>
              <w:rPr>
                <w:rFonts w:ascii="Garamond" w:hAnsi="Garamond"/>
                <w:sz w:val="36"/>
                <w:szCs w:val="36"/>
                <w:lang w:val="fr-BE"/>
              </w:rPr>
            </w:pPr>
            <w:r>
              <w:rPr>
                <w:rFonts w:ascii="Garamond" w:hAnsi="Garamond"/>
                <w:sz w:val="36"/>
                <w:szCs w:val="36"/>
                <w:lang w:val="fr-BE"/>
              </w:rPr>
              <w:tab/>
            </w:r>
            <w:r>
              <w:rPr>
                <w:rFonts w:eastAsia="Arial Unicode MS"/>
                <w:noProof/>
                <w:lang w:val="en-GB" w:eastAsia="en-GB"/>
              </w:rPr>
              <w:drawing>
                <wp:inline distT="0" distB="0" distL="0" distR="0" wp14:anchorId="0EFF82EF" wp14:editId="0EFF82F0">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r>
    </w:tbl>
    <w:p w14:paraId="0EFF82DA" w14:textId="77777777" w:rsidR="00C73F64" w:rsidRPr="00462A00" w:rsidRDefault="00C73F64" w:rsidP="00C73F64">
      <w:pPr>
        <w:pBdr>
          <w:top w:val="single" w:sz="4" w:space="1" w:color="auto"/>
          <w:left w:val="single" w:sz="4" w:space="4" w:color="auto"/>
          <w:bottom w:val="single" w:sz="4" w:space="1" w:color="auto"/>
          <w:right w:val="single" w:sz="4" w:space="21" w:color="auto"/>
        </w:pBdr>
        <w:spacing w:line="720" w:lineRule="exact"/>
        <w:ind w:left="-3" w:right="431"/>
        <w:jc w:val="center"/>
        <w:rPr>
          <w:rFonts w:ascii="Garamond" w:hAnsi="Garamond"/>
          <w:b/>
          <w:bCs/>
          <w:sz w:val="32"/>
          <w:szCs w:val="32"/>
          <w:lang w:val="fr-BE"/>
        </w:rPr>
      </w:pPr>
      <w:bookmarkStart w:id="0" w:name="_GoBack"/>
      <w:bookmarkEnd w:id="0"/>
      <w:r w:rsidRPr="00462A00">
        <w:rPr>
          <w:rFonts w:ascii="Garamond" w:hAnsi="Garamond"/>
          <w:b/>
          <w:bCs/>
          <w:sz w:val="32"/>
          <w:szCs w:val="32"/>
          <w:lang w:val="fr-BE"/>
        </w:rPr>
        <w:t xml:space="preserve">Conférence conjointe </w:t>
      </w:r>
      <w:r w:rsidR="000B1407" w:rsidRPr="00462A00">
        <w:rPr>
          <w:rFonts w:ascii="Garamond" w:hAnsi="Garamond"/>
          <w:b/>
          <w:bCs/>
          <w:sz w:val="32"/>
          <w:szCs w:val="32"/>
          <w:lang w:val="fr-BE"/>
        </w:rPr>
        <w:t>NAT</w:t>
      </w:r>
      <w:r w:rsidRPr="00462A00">
        <w:rPr>
          <w:rFonts w:ascii="Garamond" w:hAnsi="Garamond"/>
          <w:b/>
          <w:bCs/>
          <w:sz w:val="32"/>
          <w:szCs w:val="32"/>
          <w:lang w:val="fr-BE"/>
        </w:rPr>
        <w:t>-</w:t>
      </w:r>
      <w:r w:rsidR="004C4961">
        <w:rPr>
          <w:rFonts w:ascii="Garamond" w:hAnsi="Garamond"/>
          <w:b/>
          <w:bCs/>
          <w:sz w:val="32"/>
          <w:szCs w:val="32"/>
          <w:lang w:val="fr-BE"/>
        </w:rPr>
        <w:t>RED</w:t>
      </w:r>
      <w:r w:rsidRPr="00462A00">
        <w:rPr>
          <w:rFonts w:ascii="Garamond" w:hAnsi="Garamond"/>
          <w:b/>
          <w:bCs/>
          <w:sz w:val="32"/>
          <w:szCs w:val="32"/>
          <w:lang w:val="fr-BE"/>
        </w:rPr>
        <w:t xml:space="preserve"> </w:t>
      </w:r>
    </w:p>
    <w:p w14:paraId="0EFF82DB" w14:textId="77777777" w:rsidR="000B1407" w:rsidRPr="004C4961" w:rsidRDefault="004C4961" w:rsidP="000B1407">
      <w:pPr>
        <w:pBdr>
          <w:top w:val="single" w:sz="4" w:space="1" w:color="auto"/>
          <w:left w:val="single" w:sz="4" w:space="4" w:color="auto"/>
          <w:bottom w:val="single" w:sz="4" w:space="1" w:color="auto"/>
          <w:right w:val="single" w:sz="4" w:space="21" w:color="auto"/>
        </w:pBdr>
        <w:spacing w:line="720" w:lineRule="exact"/>
        <w:ind w:left="-3" w:right="431"/>
        <w:jc w:val="center"/>
        <w:rPr>
          <w:rFonts w:ascii="Garamond" w:hAnsi="Garamond"/>
          <w:b/>
          <w:bCs/>
          <w:sz w:val="32"/>
          <w:szCs w:val="32"/>
          <w:lang w:val="fr-BE"/>
        </w:rPr>
      </w:pPr>
      <w:r w:rsidRPr="004C4961">
        <w:rPr>
          <w:rFonts w:ascii="Garamond" w:hAnsi="Garamond"/>
          <w:b/>
          <w:bCs/>
          <w:sz w:val="32"/>
          <w:szCs w:val="32"/>
          <w:lang w:val="fr-BE"/>
        </w:rPr>
        <w:t>Financer le développement intégré des territoires ruraux</w:t>
      </w:r>
    </w:p>
    <w:p w14:paraId="0EFF82DC" w14:textId="77777777" w:rsidR="00C73F64" w:rsidRPr="00462A00" w:rsidRDefault="00C73F64" w:rsidP="00C73F64">
      <w:pPr>
        <w:pBdr>
          <w:top w:val="single" w:sz="4" w:space="1" w:color="auto"/>
          <w:left w:val="single" w:sz="4" w:space="4" w:color="auto"/>
          <w:bottom w:val="single" w:sz="4" w:space="1" w:color="auto"/>
          <w:right w:val="single" w:sz="4" w:space="21" w:color="auto"/>
        </w:pBdr>
        <w:spacing w:line="720" w:lineRule="exact"/>
        <w:ind w:left="-3" w:right="431"/>
        <w:jc w:val="center"/>
        <w:rPr>
          <w:rFonts w:ascii="Garamond" w:hAnsi="Garamond"/>
          <w:sz w:val="32"/>
          <w:szCs w:val="32"/>
          <w:lang w:val="fr-BE"/>
        </w:rPr>
      </w:pPr>
      <w:r w:rsidRPr="00462A00">
        <w:rPr>
          <w:rFonts w:ascii="Garamond" w:hAnsi="Garamond"/>
          <w:b/>
          <w:bCs/>
          <w:sz w:val="32"/>
          <w:szCs w:val="32"/>
          <w:lang w:val="fr-BE"/>
        </w:rPr>
        <w:t xml:space="preserve">Le </w:t>
      </w:r>
      <w:r w:rsidR="004C4961">
        <w:rPr>
          <w:rFonts w:ascii="Garamond" w:hAnsi="Garamond"/>
          <w:b/>
          <w:bCs/>
          <w:sz w:val="32"/>
          <w:szCs w:val="32"/>
          <w:lang w:val="fr-BE"/>
        </w:rPr>
        <w:t>19 mars</w:t>
      </w:r>
      <w:r w:rsidRPr="00462A00">
        <w:rPr>
          <w:rFonts w:ascii="Garamond" w:hAnsi="Garamond"/>
          <w:b/>
          <w:bCs/>
          <w:sz w:val="32"/>
          <w:szCs w:val="32"/>
          <w:lang w:val="fr-BE"/>
        </w:rPr>
        <w:t xml:space="preserve"> 201</w:t>
      </w:r>
      <w:r w:rsidR="004C4961">
        <w:rPr>
          <w:rFonts w:ascii="Garamond" w:hAnsi="Garamond"/>
          <w:b/>
          <w:bCs/>
          <w:sz w:val="32"/>
          <w:szCs w:val="32"/>
          <w:lang w:val="fr-BE"/>
        </w:rPr>
        <w:t>8</w:t>
      </w:r>
    </w:p>
    <w:p w14:paraId="0EFF82DD" w14:textId="77777777" w:rsidR="00C73F64" w:rsidRPr="004B02CD" w:rsidRDefault="00C73F64" w:rsidP="00C73F64">
      <w:pPr>
        <w:spacing w:line="360" w:lineRule="auto"/>
        <w:ind w:left="-3" w:right="431"/>
        <w:rPr>
          <w:sz w:val="28"/>
          <w:szCs w:val="28"/>
          <w:lang w:val="fr-BE"/>
        </w:rPr>
      </w:pPr>
    </w:p>
    <w:p w14:paraId="0EFF82DE" w14:textId="77777777" w:rsidR="000B1407" w:rsidRPr="00C3073B" w:rsidRDefault="000B1407" w:rsidP="00C73F64">
      <w:pPr>
        <w:spacing w:line="360" w:lineRule="auto"/>
        <w:ind w:left="-3" w:right="431"/>
        <w:rPr>
          <w:b/>
          <w:sz w:val="28"/>
          <w:szCs w:val="28"/>
          <w:lang w:val="fr-BE"/>
        </w:rPr>
      </w:pPr>
      <w:r w:rsidRPr="00C3073B">
        <w:rPr>
          <w:b/>
          <w:sz w:val="28"/>
          <w:szCs w:val="28"/>
          <w:lang w:val="fr-BE"/>
        </w:rPr>
        <w:t>1. Discours d'introduction</w:t>
      </w:r>
      <w:r w:rsidR="004B02CD" w:rsidRPr="00C3073B">
        <w:rPr>
          <w:b/>
          <w:sz w:val="28"/>
          <w:szCs w:val="28"/>
          <w:lang w:val="fr-BE"/>
        </w:rPr>
        <w:t xml:space="preserve"> – 10H00</w:t>
      </w:r>
    </w:p>
    <w:p w14:paraId="0EFF82DF" w14:textId="77777777" w:rsidR="004B02CD" w:rsidRPr="00C3073B" w:rsidRDefault="004B02CD" w:rsidP="00C73F64">
      <w:pPr>
        <w:spacing w:line="360" w:lineRule="auto"/>
        <w:ind w:left="-3" w:right="431"/>
        <w:rPr>
          <w:sz w:val="28"/>
          <w:szCs w:val="28"/>
          <w:lang w:val="fr-BE"/>
        </w:rPr>
      </w:pPr>
    </w:p>
    <w:p w14:paraId="0EFF82E0" w14:textId="77777777" w:rsidR="00C73F64" w:rsidRPr="00C3073B" w:rsidRDefault="00C73F64" w:rsidP="00C73F64">
      <w:pPr>
        <w:spacing w:line="360" w:lineRule="auto"/>
        <w:ind w:left="-3" w:right="431"/>
        <w:rPr>
          <w:sz w:val="28"/>
          <w:szCs w:val="28"/>
          <w:lang w:val="fr-BE"/>
        </w:rPr>
      </w:pPr>
      <w:r w:rsidRPr="00C3073B">
        <w:rPr>
          <w:sz w:val="28"/>
          <w:szCs w:val="28"/>
          <w:lang w:val="fr-BE"/>
        </w:rPr>
        <w:t>Mesdames, Messieurs,</w:t>
      </w:r>
    </w:p>
    <w:p w14:paraId="0EFF82E1" w14:textId="77777777" w:rsidR="004B02CD" w:rsidRPr="00C3073B" w:rsidRDefault="004B02CD" w:rsidP="00C73F64">
      <w:pPr>
        <w:spacing w:line="360" w:lineRule="auto"/>
        <w:ind w:left="-3" w:right="431"/>
        <w:rPr>
          <w:sz w:val="28"/>
          <w:szCs w:val="28"/>
          <w:lang w:val="fr-BE"/>
        </w:rPr>
      </w:pPr>
    </w:p>
    <w:p w14:paraId="0EFF82E2" w14:textId="77777777" w:rsidR="004B02CD" w:rsidRPr="00C3073B" w:rsidRDefault="004B02CD" w:rsidP="004B02CD">
      <w:pPr>
        <w:spacing w:line="360" w:lineRule="auto"/>
        <w:ind w:left="-3" w:right="431"/>
        <w:rPr>
          <w:sz w:val="28"/>
          <w:szCs w:val="28"/>
          <w:lang w:val="fr-BE"/>
        </w:rPr>
      </w:pPr>
      <w:r w:rsidRPr="00C3073B">
        <w:rPr>
          <w:sz w:val="28"/>
          <w:szCs w:val="28"/>
          <w:lang w:val="fr-BE"/>
        </w:rPr>
        <w:t>C'est avec grand plaisir que j'ouvr</w:t>
      </w:r>
      <w:r w:rsidR="0021420B" w:rsidRPr="00C3073B">
        <w:rPr>
          <w:sz w:val="28"/>
          <w:szCs w:val="28"/>
          <w:lang w:val="fr-BE"/>
        </w:rPr>
        <w:t>e</w:t>
      </w:r>
      <w:r w:rsidRPr="00C3073B">
        <w:rPr>
          <w:sz w:val="28"/>
          <w:szCs w:val="28"/>
          <w:lang w:val="fr-BE"/>
        </w:rPr>
        <w:t xml:space="preserve"> cette conférence consacrée </w:t>
      </w:r>
      <w:r w:rsidR="004C4961">
        <w:rPr>
          <w:sz w:val="28"/>
          <w:szCs w:val="28"/>
          <w:lang w:val="fr-BE"/>
        </w:rPr>
        <w:t>au f</w:t>
      </w:r>
      <w:r w:rsidR="004C4961" w:rsidRPr="004C4961">
        <w:rPr>
          <w:sz w:val="28"/>
          <w:szCs w:val="28"/>
          <w:lang w:val="fr-BE"/>
        </w:rPr>
        <w:t>inancement le développement intégré des territoires ruraux</w:t>
      </w:r>
      <w:r w:rsidR="006172DE">
        <w:rPr>
          <w:sz w:val="28"/>
          <w:szCs w:val="28"/>
          <w:lang w:val="fr-BE"/>
        </w:rPr>
        <w:t>. J</w:t>
      </w:r>
      <w:r w:rsidRPr="00C3073B">
        <w:rPr>
          <w:sz w:val="28"/>
          <w:szCs w:val="28"/>
          <w:lang w:val="fr-BE"/>
        </w:rPr>
        <w:t xml:space="preserve">e suis très heureux de vous accueillir aussi nombreux au Comité </w:t>
      </w:r>
      <w:r w:rsidR="0021420B" w:rsidRPr="00C3073B">
        <w:rPr>
          <w:sz w:val="28"/>
          <w:szCs w:val="28"/>
          <w:lang w:val="fr-BE"/>
        </w:rPr>
        <w:t xml:space="preserve">européen </w:t>
      </w:r>
      <w:r w:rsidRPr="00C3073B">
        <w:rPr>
          <w:sz w:val="28"/>
          <w:szCs w:val="28"/>
          <w:lang w:val="fr-BE"/>
        </w:rPr>
        <w:t xml:space="preserve">des </w:t>
      </w:r>
      <w:r w:rsidR="0021420B" w:rsidRPr="00C3073B">
        <w:rPr>
          <w:sz w:val="28"/>
          <w:szCs w:val="28"/>
          <w:lang w:val="fr-BE"/>
        </w:rPr>
        <w:t>r</w:t>
      </w:r>
      <w:r w:rsidRPr="00C3073B">
        <w:rPr>
          <w:sz w:val="28"/>
          <w:szCs w:val="28"/>
          <w:lang w:val="fr-BE"/>
        </w:rPr>
        <w:t xml:space="preserve">égions. </w:t>
      </w:r>
    </w:p>
    <w:p w14:paraId="0EFF82E3" w14:textId="77777777" w:rsidR="004B02CD" w:rsidRPr="00C3073B" w:rsidRDefault="004B02CD" w:rsidP="004B02CD">
      <w:pPr>
        <w:spacing w:line="360" w:lineRule="auto"/>
        <w:ind w:left="-3" w:right="431"/>
        <w:rPr>
          <w:sz w:val="28"/>
          <w:szCs w:val="28"/>
          <w:lang w:val="fr-BE"/>
        </w:rPr>
      </w:pPr>
      <w:r w:rsidRPr="00C3073B">
        <w:rPr>
          <w:sz w:val="28"/>
          <w:szCs w:val="28"/>
          <w:lang w:val="fr-BE"/>
        </w:rPr>
        <w:t>Je voudrais brièvement revenir sur l'historique de ces réunions conjoint</w:t>
      </w:r>
      <w:r w:rsidR="003E7652" w:rsidRPr="00C3073B">
        <w:rPr>
          <w:sz w:val="28"/>
          <w:szCs w:val="28"/>
          <w:lang w:val="fr-BE"/>
        </w:rPr>
        <w:t>e</w:t>
      </w:r>
      <w:r w:rsidRPr="00C3073B">
        <w:rPr>
          <w:sz w:val="28"/>
          <w:szCs w:val="28"/>
          <w:lang w:val="fr-BE"/>
        </w:rPr>
        <w:t xml:space="preserve">s avec l'association </w:t>
      </w:r>
      <w:r w:rsidR="006172DE">
        <w:rPr>
          <w:sz w:val="28"/>
          <w:szCs w:val="28"/>
          <w:lang w:val="fr-BE"/>
        </w:rPr>
        <w:t>R</w:t>
      </w:r>
      <w:r w:rsidR="003E7652" w:rsidRPr="00C3073B">
        <w:rPr>
          <w:sz w:val="28"/>
          <w:szCs w:val="28"/>
          <w:lang w:val="fr-BE"/>
        </w:rPr>
        <w:t xml:space="preserve">uralité </w:t>
      </w:r>
      <w:r w:rsidR="006172DE">
        <w:rPr>
          <w:sz w:val="28"/>
          <w:szCs w:val="28"/>
          <w:lang w:val="fr-BE"/>
        </w:rPr>
        <w:t>E</w:t>
      </w:r>
      <w:r w:rsidR="003E7652" w:rsidRPr="00C3073B">
        <w:rPr>
          <w:sz w:val="28"/>
          <w:szCs w:val="28"/>
          <w:lang w:val="fr-BE"/>
        </w:rPr>
        <w:t xml:space="preserve">nvironnement </w:t>
      </w:r>
      <w:r w:rsidR="006172DE">
        <w:rPr>
          <w:sz w:val="28"/>
          <w:szCs w:val="28"/>
          <w:lang w:val="fr-BE"/>
        </w:rPr>
        <w:t>D</w:t>
      </w:r>
      <w:r w:rsidR="003E7652" w:rsidRPr="00C3073B">
        <w:rPr>
          <w:sz w:val="28"/>
          <w:szCs w:val="28"/>
          <w:lang w:val="fr-BE"/>
        </w:rPr>
        <w:t>éveloppement</w:t>
      </w:r>
      <w:r w:rsidR="004C4961">
        <w:rPr>
          <w:sz w:val="28"/>
          <w:szCs w:val="28"/>
          <w:lang w:val="fr-BE"/>
        </w:rPr>
        <w:t xml:space="preserve"> et les membres de l'intergroupe parlementaire </w:t>
      </w:r>
      <w:r w:rsidR="00907CEB" w:rsidRPr="00907CEB">
        <w:rPr>
          <w:sz w:val="28"/>
          <w:szCs w:val="28"/>
          <w:lang w:val="fr-BE"/>
        </w:rPr>
        <w:t>«Zones rurales, de montagnes et isolées»</w:t>
      </w:r>
      <w:r w:rsidR="003E7652" w:rsidRPr="00C3073B">
        <w:rPr>
          <w:sz w:val="28"/>
          <w:szCs w:val="28"/>
          <w:lang w:val="fr-BE"/>
        </w:rPr>
        <w:t>.</w:t>
      </w:r>
    </w:p>
    <w:p w14:paraId="0EFF82E4" w14:textId="77777777" w:rsidR="004B02CD" w:rsidRPr="00C3073B" w:rsidRDefault="004B02CD" w:rsidP="004B02CD">
      <w:pPr>
        <w:spacing w:line="360" w:lineRule="auto"/>
        <w:ind w:left="-3" w:right="431"/>
        <w:rPr>
          <w:sz w:val="28"/>
          <w:szCs w:val="28"/>
          <w:lang w:val="fr-BE"/>
        </w:rPr>
      </w:pPr>
    </w:p>
    <w:p w14:paraId="0EFF82E5" w14:textId="77777777" w:rsidR="004B02CD" w:rsidRPr="00C3073B" w:rsidRDefault="004B02CD" w:rsidP="004B02CD">
      <w:pPr>
        <w:spacing w:line="360" w:lineRule="auto"/>
        <w:ind w:left="-3" w:right="431"/>
        <w:rPr>
          <w:sz w:val="28"/>
          <w:szCs w:val="28"/>
          <w:lang w:val="fr-BE"/>
        </w:rPr>
      </w:pPr>
      <w:r w:rsidRPr="00C3073B">
        <w:rPr>
          <w:sz w:val="28"/>
          <w:szCs w:val="28"/>
          <w:lang w:val="fr-BE"/>
        </w:rPr>
        <w:t xml:space="preserve">Lors de </w:t>
      </w:r>
      <w:r w:rsidR="003E7652" w:rsidRPr="00C3073B">
        <w:rPr>
          <w:sz w:val="28"/>
          <w:szCs w:val="28"/>
          <w:lang w:val="fr-BE"/>
        </w:rPr>
        <w:t>la</w:t>
      </w:r>
      <w:r w:rsidRPr="00C3073B">
        <w:rPr>
          <w:sz w:val="28"/>
          <w:szCs w:val="28"/>
          <w:lang w:val="fr-BE"/>
        </w:rPr>
        <w:t xml:space="preserve"> première </w:t>
      </w:r>
      <w:r w:rsidR="003E7652" w:rsidRPr="00C3073B">
        <w:rPr>
          <w:sz w:val="28"/>
          <w:szCs w:val="28"/>
          <w:lang w:val="fr-BE"/>
        </w:rPr>
        <w:t>édition</w:t>
      </w:r>
      <w:r w:rsidRPr="00C3073B">
        <w:rPr>
          <w:sz w:val="28"/>
          <w:szCs w:val="28"/>
          <w:lang w:val="fr-BE"/>
        </w:rPr>
        <w:t xml:space="preserve"> que nous avions organisé</w:t>
      </w:r>
      <w:r w:rsidR="003E7652" w:rsidRPr="00C3073B">
        <w:rPr>
          <w:sz w:val="28"/>
          <w:szCs w:val="28"/>
          <w:lang w:val="fr-BE"/>
        </w:rPr>
        <w:t>e</w:t>
      </w:r>
      <w:r w:rsidRPr="00C3073B">
        <w:rPr>
          <w:sz w:val="28"/>
          <w:szCs w:val="28"/>
          <w:lang w:val="fr-BE"/>
        </w:rPr>
        <w:t xml:space="preserve"> ici même le 22 septembre </w:t>
      </w:r>
      <w:r w:rsidR="003E7652" w:rsidRPr="00C3073B">
        <w:rPr>
          <w:sz w:val="28"/>
          <w:szCs w:val="28"/>
          <w:lang w:val="fr-BE"/>
        </w:rPr>
        <w:t>2015</w:t>
      </w:r>
      <w:r w:rsidRPr="00C3073B">
        <w:rPr>
          <w:sz w:val="28"/>
          <w:szCs w:val="28"/>
          <w:lang w:val="fr-BE"/>
        </w:rPr>
        <w:t xml:space="preserve">, l'enjeu du livre </w:t>
      </w:r>
      <w:r w:rsidR="006172DE">
        <w:rPr>
          <w:sz w:val="28"/>
          <w:szCs w:val="28"/>
          <w:lang w:val="fr-BE"/>
        </w:rPr>
        <w:t>b</w:t>
      </w:r>
      <w:r w:rsidRPr="00C3073B">
        <w:rPr>
          <w:sz w:val="28"/>
          <w:szCs w:val="28"/>
          <w:lang w:val="fr-BE"/>
        </w:rPr>
        <w:t xml:space="preserve">lanc de la </w:t>
      </w:r>
      <w:r w:rsidR="006172DE">
        <w:rPr>
          <w:sz w:val="28"/>
          <w:szCs w:val="28"/>
          <w:lang w:val="fr-BE"/>
        </w:rPr>
        <w:t>r</w:t>
      </w:r>
      <w:r w:rsidRPr="00C3073B">
        <w:rPr>
          <w:sz w:val="28"/>
          <w:szCs w:val="28"/>
          <w:lang w:val="fr-BE"/>
        </w:rPr>
        <w:t>uralité était apparu pour tous les participants comme un objectif convergent et comme une étape nécessaire dans le cheminement vers des politiques européennes post-2020 mieux adaptées aux dynamiques de développement local et d’innovation des territoires ruraux</w:t>
      </w:r>
      <w:r w:rsidR="003E7652" w:rsidRPr="00C3073B">
        <w:rPr>
          <w:sz w:val="28"/>
          <w:szCs w:val="28"/>
          <w:lang w:val="fr-BE"/>
        </w:rPr>
        <w:t>.</w:t>
      </w:r>
      <w:r w:rsidR="0021420B" w:rsidRPr="00C3073B">
        <w:rPr>
          <w:sz w:val="28"/>
          <w:szCs w:val="28"/>
          <w:lang w:val="fr-BE"/>
        </w:rPr>
        <w:t xml:space="preserve"> Nous avions fait le constat de l'urgence de se préoccuper </w:t>
      </w:r>
      <w:r w:rsidR="0021420B" w:rsidRPr="00C3073B">
        <w:rPr>
          <w:sz w:val="28"/>
          <w:szCs w:val="28"/>
          <w:lang w:val="fr-BE"/>
        </w:rPr>
        <w:lastRenderedPageBreak/>
        <w:t xml:space="preserve">de l'accroissement des écarts de développement entre zones rurales et urbaines, </w:t>
      </w:r>
      <w:r w:rsidR="00C3073B" w:rsidRPr="00C3073B">
        <w:rPr>
          <w:sz w:val="28"/>
          <w:szCs w:val="28"/>
          <w:lang w:val="fr-BE"/>
        </w:rPr>
        <w:t>de</w:t>
      </w:r>
      <w:r w:rsidR="0021420B" w:rsidRPr="00C3073B">
        <w:rPr>
          <w:sz w:val="28"/>
          <w:szCs w:val="28"/>
          <w:lang w:val="fr-BE"/>
        </w:rPr>
        <w:t xml:space="preserve"> </w:t>
      </w:r>
      <w:r w:rsidR="00C3073B" w:rsidRPr="00C3073B">
        <w:rPr>
          <w:sz w:val="28"/>
          <w:szCs w:val="28"/>
          <w:lang w:val="fr-BE"/>
        </w:rPr>
        <w:t>l’exode des populations rurales et surtout des jeunes</w:t>
      </w:r>
      <w:r w:rsidR="00933EE5">
        <w:rPr>
          <w:sz w:val="28"/>
          <w:szCs w:val="28"/>
          <w:lang w:val="fr-BE"/>
        </w:rPr>
        <w:t>. Nous avions acté</w:t>
      </w:r>
      <w:r w:rsidR="00C3073B" w:rsidRPr="00C3073B">
        <w:rPr>
          <w:sz w:val="28"/>
          <w:szCs w:val="28"/>
          <w:lang w:val="fr-BE"/>
        </w:rPr>
        <w:t xml:space="preserve"> la nécessité de veiller à ce que les zones et les communautés rurales demeurent des lieux de vie et de travail attrayants, en améliorant l’accès aux services et aux perspectives d’avenir pour les citoyens vivant dans les zones rurales et en promouvant l’esprit d’entreprise, que ce soit dans les domaines ruraux traditionnels ou dans les nouveaux secteurs de l’économie. </w:t>
      </w:r>
    </w:p>
    <w:p w14:paraId="0EFF82E6" w14:textId="77777777" w:rsidR="003E7652" w:rsidRPr="00C3073B" w:rsidRDefault="003E7652" w:rsidP="004B02CD">
      <w:pPr>
        <w:spacing w:line="360" w:lineRule="auto"/>
        <w:ind w:left="-3" w:right="431"/>
        <w:rPr>
          <w:sz w:val="28"/>
          <w:szCs w:val="28"/>
          <w:lang w:val="fr-BE"/>
        </w:rPr>
      </w:pPr>
    </w:p>
    <w:p w14:paraId="0EFF82E7" w14:textId="77777777" w:rsidR="00A30563" w:rsidRPr="00C3073B" w:rsidRDefault="003E7652" w:rsidP="00A30563">
      <w:pPr>
        <w:spacing w:line="360" w:lineRule="auto"/>
        <w:ind w:left="-3" w:right="431"/>
        <w:rPr>
          <w:sz w:val="28"/>
          <w:szCs w:val="28"/>
          <w:lang w:val="fr-BE"/>
        </w:rPr>
      </w:pPr>
      <w:r w:rsidRPr="00C3073B">
        <w:rPr>
          <w:sz w:val="28"/>
          <w:szCs w:val="28"/>
          <w:lang w:val="fr-BE"/>
        </w:rPr>
        <w:t xml:space="preserve">La deuxième réunion organisée sur le même thème le 19 avril 2016, nous avait permis de rallier à cette proposition de nouveaux soutiens et de préciser nos propositions </w:t>
      </w:r>
      <w:r w:rsidR="0021420B" w:rsidRPr="00C3073B">
        <w:rPr>
          <w:sz w:val="28"/>
          <w:szCs w:val="28"/>
          <w:lang w:val="fr-BE"/>
        </w:rPr>
        <w:t>en faveur d'un</w:t>
      </w:r>
      <w:r w:rsidRPr="00C3073B">
        <w:rPr>
          <w:sz w:val="28"/>
          <w:szCs w:val="28"/>
          <w:lang w:val="fr-BE"/>
        </w:rPr>
        <w:t xml:space="preserve"> agenda rural afin de porter ensemble cette proposition à la conférence de Cork sur le développement rural</w:t>
      </w:r>
      <w:r w:rsidR="00A30563" w:rsidRPr="00C3073B">
        <w:rPr>
          <w:sz w:val="28"/>
          <w:szCs w:val="28"/>
          <w:lang w:val="fr-BE"/>
        </w:rPr>
        <w:t xml:space="preserve"> organisée en septembre 2016</w:t>
      </w:r>
      <w:r w:rsidRPr="00C3073B">
        <w:rPr>
          <w:sz w:val="28"/>
          <w:szCs w:val="28"/>
          <w:lang w:val="fr-BE"/>
        </w:rPr>
        <w:t>.</w:t>
      </w:r>
      <w:r w:rsidR="00A30563" w:rsidRPr="00C3073B">
        <w:rPr>
          <w:sz w:val="28"/>
          <w:szCs w:val="28"/>
          <w:lang w:val="fr-BE"/>
        </w:rPr>
        <w:t xml:space="preserve"> </w:t>
      </w:r>
      <w:r w:rsidR="000207A0" w:rsidRPr="00C3073B">
        <w:rPr>
          <w:sz w:val="28"/>
          <w:szCs w:val="28"/>
          <w:lang w:val="fr-BE"/>
        </w:rPr>
        <w:t>Même si l'agenda rural ne figure pas d</w:t>
      </w:r>
      <w:r w:rsidR="00A30563" w:rsidRPr="00C3073B">
        <w:rPr>
          <w:sz w:val="28"/>
          <w:szCs w:val="28"/>
          <w:lang w:val="fr-BE"/>
        </w:rPr>
        <w:t xml:space="preserve">ans cette nouvelle déclaration </w:t>
      </w:r>
      <w:r w:rsidR="000207A0" w:rsidRPr="00C3073B">
        <w:rPr>
          <w:sz w:val="28"/>
          <w:szCs w:val="28"/>
          <w:lang w:val="fr-BE"/>
        </w:rPr>
        <w:t>de Cork comme nous l'aurions souhaité, i</w:t>
      </w:r>
      <w:r w:rsidR="00A30563" w:rsidRPr="00C3073B">
        <w:rPr>
          <w:sz w:val="28"/>
          <w:szCs w:val="28"/>
          <w:lang w:val="fr-BE"/>
        </w:rPr>
        <w:t>l est essentiel qu</w:t>
      </w:r>
      <w:r w:rsidR="000207A0" w:rsidRPr="00C3073B">
        <w:rPr>
          <w:sz w:val="28"/>
          <w:szCs w:val="28"/>
          <w:lang w:val="fr-BE"/>
        </w:rPr>
        <w:t>'elle</w:t>
      </w:r>
      <w:r w:rsidR="00A30563" w:rsidRPr="00C3073B">
        <w:rPr>
          <w:sz w:val="28"/>
          <w:szCs w:val="28"/>
          <w:lang w:val="fr-BE"/>
        </w:rPr>
        <w:t xml:space="preserve"> ne reste pas lettre morte</w:t>
      </w:r>
      <w:r w:rsidR="000207A0" w:rsidRPr="00C3073B">
        <w:rPr>
          <w:sz w:val="28"/>
          <w:szCs w:val="28"/>
          <w:lang w:val="fr-BE"/>
        </w:rPr>
        <w:t xml:space="preserve">. Il faut donc </w:t>
      </w:r>
      <w:r w:rsidR="00A30563" w:rsidRPr="00C3073B">
        <w:rPr>
          <w:sz w:val="28"/>
          <w:szCs w:val="28"/>
          <w:lang w:val="fr-BE"/>
        </w:rPr>
        <w:t xml:space="preserve">la doter </w:t>
      </w:r>
      <w:r w:rsidR="000207A0" w:rsidRPr="00C3073B">
        <w:rPr>
          <w:sz w:val="28"/>
          <w:szCs w:val="28"/>
          <w:lang w:val="fr-BE"/>
        </w:rPr>
        <w:t xml:space="preserve">au plus vite </w:t>
      </w:r>
      <w:r w:rsidR="00A30563" w:rsidRPr="00C3073B">
        <w:rPr>
          <w:sz w:val="28"/>
          <w:szCs w:val="28"/>
          <w:lang w:val="fr-BE"/>
        </w:rPr>
        <w:t>d'un plan d'action opérationnel. En effet nous pouvons aujourd'hui faire le constat que la première déclaration de Cork n'a pas pleinement portée ses fruits faute d'engagements concrets.</w:t>
      </w:r>
      <w:r w:rsidR="00C3073B">
        <w:rPr>
          <w:sz w:val="28"/>
          <w:szCs w:val="28"/>
          <w:lang w:val="fr-BE"/>
        </w:rPr>
        <w:t xml:space="preserve"> L</w:t>
      </w:r>
      <w:r w:rsidR="00C3073B" w:rsidRPr="00C3073B">
        <w:rPr>
          <w:sz w:val="28"/>
          <w:szCs w:val="28"/>
          <w:lang w:val="fr-BE"/>
        </w:rPr>
        <w:t>e budget européen consacré au développement rural a prouvé son insuffisance au regard de l’importance des zones rurales en Europe</w:t>
      </w:r>
      <w:r w:rsidR="00164E58">
        <w:rPr>
          <w:sz w:val="28"/>
          <w:szCs w:val="28"/>
          <w:lang w:val="fr-BE"/>
        </w:rPr>
        <w:t>. P</w:t>
      </w:r>
      <w:r w:rsidR="00C3073B" w:rsidRPr="00C3073B">
        <w:rPr>
          <w:sz w:val="28"/>
          <w:szCs w:val="28"/>
          <w:lang w:val="fr-BE"/>
        </w:rPr>
        <w:t>lus inquiétant encore, il se réduit de manière significative par rapport à la période de programmation précédente. Il est ainsi passé de 32,6 % du budget des Fonds structurels à 21,3 % au cours de l’actuelle période de programmation</w:t>
      </w:r>
      <w:r w:rsidR="00C3073B">
        <w:rPr>
          <w:sz w:val="28"/>
          <w:szCs w:val="28"/>
          <w:lang w:val="fr-BE"/>
        </w:rPr>
        <w:t xml:space="preserve">. Il est donc urgent </w:t>
      </w:r>
      <w:r w:rsidR="00C3073B" w:rsidRPr="00C3073B">
        <w:rPr>
          <w:sz w:val="28"/>
          <w:szCs w:val="28"/>
          <w:lang w:val="fr-BE"/>
        </w:rPr>
        <w:t xml:space="preserve">diversifier les points d’entrée et d’insérer le rural dans toutes les politiques européennes: les besoins des territoires ruraux dépassent largement ce que peut faire </w:t>
      </w:r>
      <w:r w:rsidR="00164E58">
        <w:rPr>
          <w:sz w:val="28"/>
          <w:szCs w:val="28"/>
          <w:lang w:val="fr-BE"/>
        </w:rPr>
        <w:t>la</w:t>
      </w:r>
      <w:r w:rsidR="00C3073B" w:rsidRPr="00C3073B">
        <w:rPr>
          <w:sz w:val="28"/>
          <w:szCs w:val="28"/>
          <w:lang w:val="fr-BE"/>
        </w:rPr>
        <w:t xml:space="preserve"> politique développement rural. Toutes les politiques structurelles devraient faire du développement rural leur objectif prioritaire, conformément à l’objectif de cohésion territoriale inscrit dans le traité de Lisbonne</w:t>
      </w:r>
      <w:r w:rsidR="00C3073B">
        <w:rPr>
          <w:sz w:val="28"/>
          <w:szCs w:val="28"/>
          <w:lang w:val="fr-BE"/>
        </w:rPr>
        <w:t>.</w:t>
      </w:r>
    </w:p>
    <w:p w14:paraId="0EFF82E8" w14:textId="77777777" w:rsidR="003E7652" w:rsidRPr="00C3073B" w:rsidRDefault="003E7652" w:rsidP="004B02CD">
      <w:pPr>
        <w:spacing w:line="360" w:lineRule="auto"/>
        <w:ind w:left="-3" w:right="431"/>
        <w:rPr>
          <w:sz w:val="28"/>
          <w:szCs w:val="28"/>
          <w:lang w:val="fr-BE"/>
        </w:rPr>
      </w:pPr>
    </w:p>
    <w:p w14:paraId="0EFF82E9" w14:textId="77777777" w:rsidR="00907CEB" w:rsidRDefault="004C4961" w:rsidP="00907CEB">
      <w:pPr>
        <w:spacing w:line="360" w:lineRule="auto"/>
        <w:ind w:left="-3" w:right="431"/>
        <w:rPr>
          <w:sz w:val="28"/>
          <w:szCs w:val="28"/>
          <w:lang w:val="fr-BE"/>
        </w:rPr>
      </w:pPr>
      <w:r w:rsidRPr="00C3073B">
        <w:rPr>
          <w:sz w:val="28"/>
          <w:szCs w:val="28"/>
          <w:lang w:val="fr-BE"/>
        </w:rPr>
        <w:t>L</w:t>
      </w:r>
      <w:r>
        <w:rPr>
          <w:sz w:val="28"/>
          <w:szCs w:val="28"/>
          <w:lang w:val="fr-BE"/>
        </w:rPr>
        <w:t>ors de l</w:t>
      </w:r>
      <w:r w:rsidRPr="00C3073B">
        <w:rPr>
          <w:sz w:val="28"/>
          <w:szCs w:val="28"/>
          <w:lang w:val="fr-BE"/>
        </w:rPr>
        <w:t xml:space="preserve">a </w:t>
      </w:r>
      <w:r>
        <w:rPr>
          <w:sz w:val="28"/>
          <w:szCs w:val="28"/>
          <w:lang w:val="fr-BE"/>
        </w:rPr>
        <w:t>troisième</w:t>
      </w:r>
      <w:r w:rsidRPr="00C3073B">
        <w:rPr>
          <w:sz w:val="28"/>
          <w:szCs w:val="28"/>
          <w:lang w:val="fr-BE"/>
        </w:rPr>
        <w:t xml:space="preserve"> réunion organisée le </w:t>
      </w:r>
      <w:r>
        <w:rPr>
          <w:sz w:val="28"/>
          <w:szCs w:val="28"/>
          <w:lang w:val="fr-BE"/>
        </w:rPr>
        <w:t>4 mai 2017 nous avions</w:t>
      </w:r>
      <w:r w:rsidR="000207A0" w:rsidRPr="00C3073B">
        <w:rPr>
          <w:sz w:val="28"/>
          <w:szCs w:val="28"/>
          <w:lang w:val="fr-BE"/>
        </w:rPr>
        <w:t xml:space="preserve"> formul</w:t>
      </w:r>
      <w:r>
        <w:rPr>
          <w:sz w:val="28"/>
          <w:szCs w:val="28"/>
          <w:lang w:val="fr-BE"/>
        </w:rPr>
        <w:t>é</w:t>
      </w:r>
      <w:r w:rsidR="000207A0" w:rsidRPr="00C3073B">
        <w:rPr>
          <w:sz w:val="28"/>
          <w:szCs w:val="28"/>
          <w:lang w:val="fr-BE"/>
        </w:rPr>
        <w:t xml:space="preserve"> des propositions concrètes pour que les territoires ruraux puissent contribuer aux ambitions de l’U.E dans le cadre des futures politiques européennes. </w:t>
      </w:r>
      <w:r>
        <w:rPr>
          <w:sz w:val="28"/>
          <w:szCs w:val="28"/>
          <w:lang w:val="fr-BE"/>
        </w:rPr>
        <w:t>Ces propositions ont été reprise</w:t>
      </w:r>
      <w:r w:rsidR="00907CEB">
        <w:rPr>
          <w:sz w:val="28"/>
          <w:szCs w:val="28"/>
          <w:lang w:val="fr-BE"/>
        </w:rPr>
        <w:t>s</w:t>
      </w:r>
      <w:r>
        <w:rPr>
          <w:sz w:val="28"/>
          <w:szCs w:val="28"/>
          <w:lang w:val="fr-BE"/>
        </w:rPr>
        <w:t xml:space="preserve"> dans l'avis du C</w:t>
      </w:r>
      <w:r w:rsidR="000207A0" w:rsidRPr="00C3073B">
        <w:rPr>
          <w:sz w:val="28"/>
          <w:szCs w:val="28"/>
          <w:lang w:val="fr-BE"/>
        </w:rPr>
        <w:t xml:space="preserve">omité </w:t>
      </w:r>
      <w:r w:rsidR="0021420B" w:rsidRPr="00C3073B">
        <w:rPr>
          <w:sz w:val="28"/>
          <w:szCs w:val="28"/>
          <w:lang w:val="fr-BE"/>
        </w:rPr>
        <w:t xml:space="preserve">européen </w:t>
      </w:r>
      <w:r w:rsidR="000207A0" w:rsidRPr="00C3073B">
        <w:rPr>
          <w:sz w:val="28"/>
          <w:szCs w:val="28"/>
          <w:lang w:val="fr-BE"/>
        </w:rPr>
        <w:t xml:space="preserve">de régions sur la future PAC post 2020 </w:t>
      </w:r>
      <w:r>
        <w:rPr>
          <w:sz w:val="28"/>
          <w:szCs w:val="28"/>
          <w:lang w:val="fr-BE"/>
        </w:rPr>
        <w:t>élaboré</w:t>
      </w:r>
      <w:r w:rsidR="000207A0" w:rsidRPr="00C3073B">
        <w:rPr>
          <w:sz w:val="28"/>
          <w:szCs w:val="28"/>
          <w:lang w:val="fr-BE"/>
        </w:rPr>
        <w:t xml:space="preserve"> à la demande du Vice</w:t>
      </w:r>
      <w:r w:rsidR="0021420B" w:rsidRPr="00C3073B">
        <w:rPr>
          <w:sz w:val="28"/>
          <w:szCs w:val="28"/>
          <w:lang w:val="fr-BE"/>
        </w:rPr>
        <w:t>-</w:t>
      </w:r>
      <w:r w:rsidR="000207A0" w:rsidRPr="00C3073B">
        <w:rPr>
          <w:sz w:val="28"/>
          <w:szCs w:val="28"/>
          <w:lang w:val="fr-BE"/>
        </w:rPr>
        <w:t xml:space="preserve">Président de la Commission européenne, M </w:t>
      </w:r>
      <w:r w:rsidR="0021420B" w:rsidRPr="00C3073B">
        <w:rPr>
          <w:sz w:val="28"/>
          <w:szCs w:val="28"/>
          <w:lang w:val="fr-BE"/>
        </w:rPr>
        <w:t xml:space="preserve">Franz Timmermans. </w:t>
      </w:r>
      <w:r>
        <w:rPr>
          <w:sz w:val="28"/>
          <w:szCs w:val="28"/>
          <w:lang w:val="fr-BE"/>
        </w:rPr>
        <w:t xml:space="preserve">Dans cet avis le Comité des régions a demandé </w:t>
      </w:r>
      <w:r w:rsidRPr="004C4961">
        <w:rPr>
          <w:sz w:val="28"/>
          <w:szCs w:val="28"/>
          <w:lang w:val="fr-BE"/>
        </w:rPr>
        <w:t>un renforcement du</w:t>
      </w:r>
      <w:r w:rsidRPr="004C4961" w:rsidDel="002E4900">
        <w:rPr>
          <w:sz w:val="28"/>
          <w:szCs w:val="28"/>
          <w:lang w:val="fr-BE"/>
        </w:rPr>
        <w:t xml:space="preserve"> </w:t>
      </w:r>
      <w:r w:rsidRPr="004C4961">
        <w:rPr>
          <w:sz w:val="28"/>
          <w:szCs w:val="28"/>
          <w:lang w:val="fr-BE"/>
        </w:rPr>
        <w:t>second pilier de la PAC et du  soutien financier global de l’UE au développement rural qui s’est réduit de manière significative par rapport à la période de programmation précédente. Le Comité des r</w:t>
      </w:r>
      <w:r w:rsidR="00907CEB">
        <w:rPr>
          <w:sz w:val="28"/>
          <w:szCs w:val="28"/>
          <w:lang w:val="fr-BE"/>
        </w:rPr>
        <w:t>é</w:t>
      </w:r>
      <w:r w:rsidRPr="004C4961">
        <w:rPr>
          <w:sz w:val="28"/>
          <w:szCs w:val="28"/>
          <w:lang w:val="fr-BE"/>
        </w:rPr>
        <w:t>gions a recommand</w:t>
      </w:r>
      <w:r w:rsidR="00907CEB">
        <w:rPr>
          <w:sz w:val="28"/>
          <w:szCs w:val="28"/>
          <w:lang w:val="fr-BE"/>
        </w:rPr>
        <w:t>é</w:t>
      </w:r>
      <w:r w:rsidRPr="004C4961">
        <w:rPr>
          <w:sz w:val="28"/>
          <w:szCs w:val="28"/>
          <w:lang w:val="fr-BE"/>
        </w:rPr>
        <w:t xml:space="preserve"> l’adoption d’une stratégie rurale afin que toutes les politiques européennes contribuent aux objectifs de cohésion territoriale. Nous avons insisté sur la nécessité de poursuivre l’harmonisation des règles de fonctionnement des Fonds structurels à travers le cadre stratégique commun, afin de faciliter la programmation et la gestion du développement rural et de favoriser les approches intégrées et territorialisées</w:t>
      </w:r>
      <w:r w:rsidR="00907CEB">
        <w:rPr>
          <w:sz w:val="28"/>
          <w:szCs w:val="28"/>
          <w:lang w:val="fr-BE"/>
        </w:rPr>
        <w:t>. Nous avons enfin</w:t>
      </w:r>
      <w:r w:rsidRPr="004C4961">
        <w:rPr>
          <w:sz w:val="28"/>
          <w:szCs w:val="28"/>
          <w:lang w:val="fr-BE"/>
        </w:rPr>
        <w:t xml:space="preserve"> propos</w:t>
      </w:r>
      <w:r w:rsidR="00907CEB">
        <w:rPr>
          <w:sz w:val="28"/>
          <w:szCs w:val="28"/>
          <w:lang w:val="fr-BE"/>
        </w:rPr>
        <w:t>é</w:t>
      </w:r>
      <w:r w:rsidRPr="004C4961">
        <w:rPr>
          <w:sz w:val="28"/>
          <w:szCs w:val="28"/>
          <w:lang w:val="fr-BE"/>
        </w:rPr>
        <w:t xml:space="preserve"> d’engager un débat sur un rapprochement des différents fonds ayant trait au développement régional non agricole.</w:t>
      </w:r>
      <w:r w:rsidR="00907CEB">
        <w:rPr>
          <w:sz w:val="28"/>
          <w:szCs w:val="28"/>
          <w:lang w:val="fr-BE"/>
        </w:rPr>
        <w:t xml:space="preserve"> </w:t>
      </w:r>
    </w:p>
    <w:p w14:paraId="0EFF82EA" w14:textId="77777777" w:rsidR="00907CEB" w:rsidRDefault="00907CEB" w:rsidP="00907CEB">
      <w:pPr>
        <w:spacing w:line="360" w:lineRule="auto"/>
        <w:ind w:left="-3" w:right="431"/>
        <w:rPr>
          <w:sz w:val="28"/>
          <w:szCs w:val="28"/>
          <w:lang w:val="fr-BE"/>
        </w:rPr>
      </w:pPr>
    </w:p>
    <w:p w14:paraId="0EFF82EB" w14:textId="77777777" w:rsidR="004C4961" w:rsidRDefault="00907CEB" w:rsidP="00907CEB">
      <w:pPr>
        <w:spacing w:line="360" w:lineRule="auto"/>
        <w:ind w:left="-3" w:right="431"/>
        <w:rPr>
          <w:sz w:val="28"/>
          <w:szCs w:val="28"/>
          <w:lang w:val="fr-BE"/>
        </w:rPr>
      </w:pPr>
      <w:r w:rsidRPr="00907CEB">
        <w:rPr>
          <w:sz w:val="28"/>
          <w:szCs w:val="28"/>
          <w:lang w:val="fr-BE"/>
        </w:rPr>
        <w:t xml:space="preserve">Cette quatrième réunion conjointe </w:t>
      </w:r>
      <w:r>
        <w:rPr>
          <w:sz w:val="28"/>
          <w:szCs w:val="28"/>
          <w:lang w:val="fr-BE"/>
        </w:rPr>
        <w:t xml:space="preserve">a pour objectif de poursuivre le travail engagé en 2015 et </w:t>
      </w:r>
      <w:r w:rsidRPr="004C4961">
        <w:rPr>
          <w:sz w:val="28"/>
          <w:szCs w:val="28"/>
          <w:lang w:val="fr-BE"/>
        </w:rPr>
        <w:t xml:space="preserve">d’engager </w:t>
      </w:r>
      <w:r>
        <w:rPr>
          <w:sz w:val="28"/>
          <w:szCs w:val="28"/>
          <w:lang w:val="fr-BE"/>
        </w:rPr>
        <w:t>ce</w:t>
      </w:r>
      <w:r w:rsidRPr="004C4961">
        <w:rPr>
          <w:sz w:val="28"/>
          <w:szCs w:val="28"/>
          <w:lang w:val="fr-BE"/>
        </w:rPr>
        <w:t xml:space="preserve"> débat sur un rapprochement des différents fonds ayant trait au développement régional non agricole</w:t>
      </w:r>
      <w:r>
        <w:rPr>
          <w:sz w:val="28"/>
          <w:szCs w:val="28"/>
          <w:lang w:val="fr-BE"/>
        </w:rPr>
        <w:t xml:space="preserve"> en amont de l'adoption du Cadre Financier Pluriannuel annoncé pour le mois de mai.</w:t>
      </w:r>
      <w:r w:rsidR="00CC7011">
        <w:rPr>
          <w:sz w:val="28"/>
          <w:szCs w:val="28"/>
          <w:lang w:val="fr-BE"/>
        </w:rPr>
        <w:t xml:space="preserve"> </w:t>
      </w:r>
    </w:p>
    <w:p w14:paraId="0EFF82EC" w14:textId="77777777" w:rsidR="00907CEB" w:rsidRDefault="00907CEB" w:rsidP="00907CEB">
      <w:pPr>
        <w:spacing w:line="360" w:lineRule="auto"/>
        <w:ind w:left="-3" w:right="431"/>
        <w:rPr>
          <w:sz w:val="28"/>
          <w:szCs w:val="28"/>
          <w:lang w:val="fr-BE"/>
        </w:rPr>
      </w:pPr>
    </w:p>
    <w:p w14:paraId="0EFF82ED" w14:textId="77777777" w:rsidR="00907CEB" w:rsidRPr="00907CEB" w:rsidRDefault="00907CEB" w:rsidP="00907CEB">
      <w:pPr>
        <w:spacing w:line="360" w:lineRule="auto"/>
        <w:ind w:left="-3" w:right="431"/>
        <w:rPr>
          <w:sz w:val="28"/>
          <w:szCs w:val="28"/>
          <w:lang w:val="fr-BE"/>
        </w:rPr>
      </w:pPr>
    </w:p>
    <w:p w14:paraId="0EFF82EE" w14:textId="77777777" w:rsidR="00C3073B" w:rsidRDefault="003E7652" w:rsidP="003E7652">
      <w:pPr>
        <w:spacing w:line="360" w:lineRule="auto"/>
        <w:ind w:left="-3" w:right="431"/>
        <w:rPr>
          <w:sz w:val="28"/>
          <w:szCs w:val="28"/>
          <w:lang w:val="fr-BE"/>
        </w:rPr>
      </w:pPr>
      <w:r w:rsidRPr="00C3073B">
        <w:rPr>
          <w:sz w:val="28"/>
          <w:szCs w:val="28"/>
          <w:lang w:val="fr-BE"/>
        </w:rPr>
        <w:t>Je souhaite à tous une excellente conférence</w:t>
      </w:r>
      <w:r w:rsidR="004F3CF6">
        <w:rPr>
          <w:sz w:val="28"/>
          <w:szCs w:val="28"/>
          <w:lang w:val="fr-BE"/>
        </w:rPr>
        <w:t>.</w:t>
      </w:r>
    </w:p>
    <w:sectPr w:rsidR="00C3073B" w:rsidSect="00C73F64">
      <w:footerReference w:type="default" r:id="rId13"/>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F82F3" w14:textId="77777777" w:rsidR="00735385" w:rsidRDefault="00735385" w:rsidP="00735385">
      <w:pPr>
        <w:spacing w:line="240" w:lineRule="auto"/>
      </w:pPr>
      <w:r>
        <w:separator/>
      </w:r>
    </w:p>
  </w:endnote>
  <w:endnote w:type="continuationSeparator" w:id="0">
    <w:p w14:paraId="0EFF82F4" w14:textId="77777777" w:rsidR="00735385" w:rsidRDefault="00735385" w:rsidP="0073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26740"/>
      <w:docPartObj>
        <w:docPartGallery w:val="Page Numbers (Bottom of Page)"/>
        <w:docPartUnique/>
      </w:docPartObj>
    </w:sdtPr>
    <w:sdtEndPr>
      <w:rPr>
        <w:color w:val="808080" w:themeColor="background1" w:themeShade="80"/>
        <w:spacing w:val="60"/>
      </w:rPr>
    </w:sdtEndPr>
    <w:sdtContent>
      <w:p w14:paraId="0EFF82F5" w14:textId="77777777" w:rsidR="00735385" w:rsidRDefault="007353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1BC5">
          <w:rPr>
            <w:noProof/>
          </w:rPr>
          <w:t>3</w:t>
        </w:r>
        <w:r>
          <w:rPr>
            <w:noProof/>
          </w:rPr>
          <w:fldChar w:fldCharType="end"/>
        </w:r>
        <w:r>
          <w:t xml:space="preserve"> | </w:t>
        </w:r>
        <w:r>
          <w:rPr>
            <w:color w:val="808080" w:themeColor="background1" w:themeShade="80"/>
            <w:spacing w:val="60"/>
          </w:rPr>
          <w:t>Page</w:t>
        </w:r>
      </w:p>
    </w:sdtContent>
  </w:sdt>
  <w:p w14:paraId="0EFF82F6" w14:textId="77777777" w:rsidR="00735385" w:rsidRDefault="00735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F82F1" w14:textId="77777777" w:rsidR="00735385" w:rsidRDefault="00735385" w:rsidP="00735385">
      <w:pPr>
        <w:spacing w:line="240" w:lineRule="auto"/>
      </w:pPr>
      <w:r>
        <w:separator/>
      </w:r>
    </w:p>
  </w:footnote>
  <w:footnote w:type="continuationSeparator" w:id="0">
    <w:p w14:paraId="0EFF82F2" w14:textId="77777777" w:rsidR="00735385" w:rsidRDefault="00735385" w:rsidP="007353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CD7482"/>
    <w:multiLevelType w:val="hybridMultilevel"/>
    <w:tmpl w:val="D28E400A"/>
    <w:lvl w:ilvl="0" w:tplc="080C000F">
      <w:start w:val="1"/>
      <w:numFmt w:val="decimal"/>
      <w:lvlText w:val="%1."/>
      <w:lvlJc w:val="left"/>
      <w:pPr>
        <w:ind w:left="717" w:hanging="360"/>
      </w:p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nsid w:val="080C5501"/>
    <w:multiLevelType w:val="hybridMultilevel"/>
    <w:tmpl w:val="B2E2F8A4"/>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30D16"/>
    <w:multiLevelType w:val="hybridMultilevel"/>
    <w:tmpl w:val="90E0690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7444D06"/>
    <w:multiLevelType w:val="hybridMultilevel"/>
    <w:tmpl w:val="46E63CD0"/>
    <w:lvl w:ilvl="0" w:tplc="08090017">
      <w:start w:val="1"/>
      <w:numFmt w:val="lowerLetter"/>
      <w:lvlText w:val="%1)"/>
      <w:lvlJc w:val="left"/>
      <w:pPr>
        <w:ind w:left="360" w:hanging="360"/>
      </w:pPr>
    </w:lvl>
    <w:lvl w:ilvl="1" w:tplc="080C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4CC4C66"/>
    <w:multiLevelType w:val="hybridMultilevel"/>
    <w:tmpl w:val="35C66D64"/>
    <w:lvl w:ilvl="0" w:tplc="080C0001">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6">
    <w:nsid w:val="2543425E"/>
    <w:multiLevelType w:val="hybridMultilevel"/>
    <w:tmpl w:val="95508150"/>
    <w:lvl w:ilvl="0" w:tplc="482E8B7C">
      <w:numFmt w:val="bullet"/>
      <w:lvlText w:val="-"/>
      <w:lvlJc w:val="left"/>
      <w:pPr>
        <w:ind w:left="357" w:hanging="360"/>
      </w:pPr>
      <w:rPr>
        <w:rFonts w:ascii="Times New Roman" w:eastAsia="Times New Roman" w:hAnsi="Times New Roman" w:cs="Times New Roman" w:hint="default"/>
      </w:rPr>
    </w:lvl>
    <w:lvl w:ilvl="1" w:tplc="080C0003" w:tentative="1">
      <w:start w:val="1"/>
      <w:numFmt w:val="bullet"/>
      <w:lvlText w:val="o"/>
      <w:lvlJc w:val="left"/>
      <w:pPr>
        <w:ind w:left="1077" w:hanging="360"/>
      </w:pPr>
      <w:rPr>
        <w:rFonts w:ascii="Courier New" w:hAnsi="Courier New" w:cs="Courier New" w:hint="default"/>
      </w:rPr>
    </w:lvl>
    <w:lvl w:ilvl="2" w:tplc="080C0005" w:tentative="1">
      <w:start w:val="1"/>
      <w:numFmt w:val="bullet"/>
      <w:lvlText w:val=""/>
      <w:lvlJc w:val="left"/>
      <w:pPr>
        <w:ind w:left="1797" w:hanging="360"/>
      </w:pPr>
      <w:rPr>
        <w:rFonts w:ascii="Wingdings" w:hAnsi="Wingdings" w:hint="default"/>
      </w:rPr>
    </w:lvl>
    <w:lvl w:ilvl="3" w:tplc="080C0001" w:tentative="1">
      <w:start w:val="1"/>
      <w:numFmt w:val="bullet"/>
      <w:lvlText w:val=""/>
      <w:lvlJc w:val="left"/>
      <w:pPr>
        <w:ind w:left="2517" w:hanging="360"/>
      </w:pPr>
      <w:rPr>
        <w:rFonts w:ascii="Symbol" w:hAnsi="Symbol" w:hint="default"/>
      </w:rPr>
    </w:lvl>
    <w:lvl w:ilvl="4" w:tplc="080C0003" w:tentative="1">
      <w:start w:val="1"/>
      <w:numFmt w:val="bullet"/>
      <w:lvlText w:val="o"/>
      <w:lvlJc w:val="left"/>
      <w:pPr>
        <w:ind w:left="3237" w:hanging="360"/>
      </w:pPr>
      <w:rPr>
        <w:rFonts w:ascii="Courier New" w:hAnsi="Courier New" w:cs="Courier New" w:hint="default"/>
      </w:rPr>
    </w:lvl>
    <w:lvl w:ilvl="5" w:tplc="080C0005" w:tentative="1">
      <w:start w:val="1"/>
      <w:numFmt w:val="bullet"/>
      <w:lvlText w:val=""/>
      <w:lvlJc w:val="left"/>
      <w:pPr>
        <w:ind w:left="3957" w:hanging="360"/>
      </w:pPr>
      <w:rPr>
        <w:rFonts w:ascii="Wingdings" w:hAnsi="Wingdings" w:hint="default"/>
      </w:rPr>
    </w:lvl>
    <w:lvl w:ilvl="6" w:tplc="080C0001" w:tentative="1">
      <w:start w:val="1"/>
      <w:numFmt w:val="bullet"/>
      <w:lvlText w:val=""/>
      <w:lvlJc w:val="left"/>
      <w:pPr>
        <w:ind w:left="4677" w:hanging="360"/>
      </w:pPr>
      <w:rPr>
        <w:rFonts w:ascii="Symbol" w:hAnsi="Symbol" w:hint="default"/>
      </w:rPr>
    </w:lvl>
    <w:lvl w:ilvl="7" w:tplc="080C0003" w:tentative="1">
      <w:start w:val="1"/>
      <w:numFmt w:val="bullet"/>
      <w:lvlText w:val="o"/>
      <w:lvlJc w:val="left"/>
      <w:pPr>
        <w:ind w:left="5397" w:hanging="360"/>
      </w:pPr>
      <w:rPr>
        <w:rFonts w:ascii="Courier New" w:hAnsi="Courier New" w:cs="Courier New" w:hint="default"/>
      </w:rPr>
    </w:lvl>
    <w:lvl w:ilvl="8" w:tplc="080C0005" w:tentative="1">
      <w:start w:val="1"/>
      <w:numFmt w:val="bullet"/>
      <w:lvlText w:val=""/>
      <w:lvlJc w:val="left"/>
      <w:pPr>
        <w:ind w:left="6117" w:hanging="360"/>
      </w:pPr>
      <w:rPr>
        <w:rFonts w:ascii="Wingdings" w:hAnsi="Wingdings" w:hint="default"/>
      </w:rPr>
    </w:lvl>
  </w:abstractNum>
  <w:abstractNum w:abstractNumId="7">
    <w:nsid w:val="3A3417EC"/>
    <w:multiLevelType w:val="hybridMultilevel"/>
    <w:tmpl w:val="D272EFA0"/>
    <w:lvl w:ilvl="0" w:tplc="080C0001">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8">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EA22B7"/>
    <w:multiLevelType w:val="hybridMultilevel"/>
    <w:tmpl w:val="18C0C5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900F50"/>
    <w:multiLevelType w:val="hybridMultilevel"/>
    <w:tmpl w:val="69A07B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4"/>
  </w:num>
  <w:num w:numId="6">
    <w:abstractNumId w:val="3"/>
  </w:num>
  <w:num w:numId="7">
    <w:abstractNumId w:val="2"/>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64"/>
    <w:rsid w:val="000207A0"/>
    <w:rsid w:val="0005530A"/>
    <w:rsid w:val="00064B4A"/>
    <w:rsid w:val="000B1407"/>
    <w:rsid w:val="00164E58"/>
    <w:rsid w:val="001A5F46"/>
    <w:rsid w:val="001F249E"/>
    <w:rsid w:val="0021420B"/>
    <w:rsid w:val="00231898"/>
    <w:rsid w:val="00234851"/>
    <w:rsid w:val="003E7652"/>
    <w:rsid w:val="004063D1"/>
    <w:rsid w:val="004459BE"/>
    <w:rsid w:val="004563C3"/>
    <w:rsid w:val="00462A00"/>
    <w:rsid w:val="00473BD7"/>
    <w:rsid w:val="004948D9"/>
    <w:rsid w:val="004B02CD"/>
    <w:rsid w:val="004C4961"/>
    <w:rsid w:val="004F3CF6"/>
    <w:rsid w:val="005533A2"/>
    <w:rsid w:val="00576595"/>
    <w:rsid w:val="00580E8A"/>
    <w:rsid w:val="00585C87"/>
    <w:rsid w:val="005A324C"/>
    <w:rsid w:val="006172DE"/>
    <w:rsid w:val="00672133"/>
    <w:rsid w:val="006A2177"/>
    <w:rsid w:val="00735385"/>
    <w:rsid w:val="00745EFB"/>
    <w:rsid w:val="008166DC"/>
    <w:rsid w:val="00865B0C"/>
    <w:rsid w:val="008B13A3"/>
    <w:rsid w:val="008B7549"/>
    <w:rsid w:val="00907CEB"/>
    <w:rsid w:val="00933EE5"/>
    <w:rsid w:val="0095387C"/>
    <w:rsid w:val="00A30563"/>
    <w:rsid w:val="00A4188A"/>
    <w:rsid w:val="00B11289"/>
    <w:rsid w:val="00B12D34"/>
    <w:rsid w:val="00B47F71"/>
    <w:rsid w:val="00BB1BC5"/>
    <w:rsid w:val="00BB6B68"/>
    <w:rsid w:val="00C3073B"/>
    <w:rsid w:val="00C73F64"/>
    <w:rsid w:val="00CB278C"/>
    <w:rsid w:val="00CC7011"/>
    <w:rsid w:val="00E35E92"/>
    <w:rsid w:val="00EF6681"/>
    <w:rsid w:val="00EF7B7D"/>
    <w:rsid w:val="00FB29E2"/>
    <w:rsid w:val="00FD38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64"/>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C73F64"/>
    <w:pPr>
      <w:numPr>
        <w:numId w:val="1"/>
      </w:numPr>
      <w:ind w:left="567" w:hanging="567"/>
      <w:outlineLvl w:val="0"/>
    </w:pPr>
    <w:rPr>
      <w:kern w:val="28"/>
    </w:rPr>
  </w:style>
  <w:style w:type="paragraph" w:styleId="Heading2">
    <w:name w:val="heading 2"/>
    <w:basedOn w:val="Normal"/>
    <w:next w:val="Normal"/>
    <w:link w:val="Heading2Char"/>
    <w:qFormat/>
    <w:rsid w:val="00C73F64"/>
    <w:pPr>
      <w:numPr>
        <w:ilvl w:val="1"/>
        <w:numId w:val="1"/>
      </w:numPr>
      <w:ind w:left="567" w:hanging="567"/>
      <w:outlineLvl w:val="1"/>
    </w:pPr>
  </w:style>
  <w:style w:type="paragraph" w:styleId="Heading3">
    <w:name w:val="heading 3"/>
    <w:basedOn w:val="Normal"/>
    <w:next w:val="Normal"/>
    <w:link w:val="Heading3Char"/>
    <w:qFormat/>
    <w:rsid w:val="00C73F64"/>
    <w:pPr>
      <w:numPr>
        <w:ilvl w:val="2"/>
        <w:numId w:val="1"/>
      </w:numPr>
      <w:ind w:left="567" w:hanging="567"/>
      <w:outlineLvl w:val="2"/>
    </w:pPr>
  </w:style>
  <w:style w:type="paragraph" w:styleId="Heading4">
    <w:name w:val="heading 4"/>
    <w:basedOn w:val="Normal"/>
    <w:next w:val="Normal"/>
    <w:link w:val="Heading4Char"/>
    <w:qFormat/>
    <w:rsid w:val="00C73F64"/>
    <w:pPr>
      <w:numPr>
        <w:ilvl w:val="3"/>
        <w:numId w:val="1"/>
      </w:numPr>
      <w:ind w:left="567" w:hanging="567"/>
      <w:outlineLvl w:val="3"/>
    </w:pPr>
  </w:style>
  <w:style w:type="paragraph" w:styleId="Heading5">
    <w:name w:val="heading 5"/>
    <w:basedOn w:val="Normal"/>
    <w:next w:val="Normal"/>
    <w:link w:val="Heading5Char"/>
    <w:qFormat/>
    <w:rsid w:val="00C73F64"/>
    <w:pPr>
      <w:numPr>
        <w:ilvl w:val="4"/>
        <w:numId w:val="1"/>
      </w:numPr>
      <w:ind w:left="567" w:hanging="567"/>
      <w:outlineLvl w:val="4"/>
    </w:pPr>
  </w:style>
  <w:style w:type="paragraph" w:styleId="Heading6">
    <w:name w:val="heading 6"/>
    <w:basedOn w:val="Normal"/>
    <w:next w:val="Normal"/>
    <w:link w:val="Heading6Char"/>
    <w:qFormat/>
    <w:rsid w:val="00C73F64"/>
    <w:pPr>
      <w:numPr>
        <w:ilvl w:val="5"/>
        <w:numId w:val="1"/>
      </w:numPr>
      <w:ind w:left="567" w:hanging="567"/>
      <w:outlineLvl w:val="5"/>
    </w:pPr>
  </w:style>
  <w:style w:type="paragraph" w:styleId="Heading7">
    <w:name w:val="heading 7"/>
    <w:basedOn w:val="Normal"/>
    <w:next w:val="Normal"/>
    <w:link w:val="Heading7Char"/>
    <w:qFormat/>
    <w:rsid w:val="00C73F64"/>
    <w:pPr>
      <w:numPr>
        <w:ilvl w:val="6"/>
        <w:numId w:val="1"/>
      </w:numPr>
      <w:ind w:left="567" w:hanging="567"/>
      <w:outlineLvl w:val="6"/>
    </w:pPr>
  </w:style>
  <w:style w:type="paragraph" w:styleId="Heading8">
    <w:name w:val="heading 8"/>
    <w:basedOn w:val="Normal"/>
    <w:next w:val="Normal"/>
    <w:link w:val="Heading8Char"/>
    <w:qFormat/>
    <w:rsid w:val="00C73F64"/>
    <w:pPr>
      <w:numPr>
        <w:ilvl w:val="7"/>
        <w:numId w:val="1"/>
      </w:numPr>
      <w:ind w:left="567" w:hanging="567"/>
      <w:outlineLvl w:val="7"/>
    </w:pPr>
  </w:style>
  <w:style w:type="paragraph" w:styleId="Heading9">
    <w:name w:val="heading 9"/>
    <w:basedOn w:val="Normal"/>
    <w:next w:val="Normal"/>
    <w:link w:val="Heading9Char"/>
    <w:qFormat/>
    <w:rsid w:val="00C73F6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F64"/>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C73F64"/>
    <w:rPr>
      <w:rFonts w:ascii="Times New Roman" w:eastAsia="Times New Roman" w:hAnsi="Times New Roman" w:cs="Times New Roman"/>
      <w:lang w:val="en-US"/>
    </w:rPr>
  </w:style>
  <w:style w:type="character" w:customStyle="1" w:styleId="Heading3Char">
    <w:name w:val="Heading 3 Char"/>
    <w:basedOn w:val="DefaultParagraphFont"/>
    <w:link w:val="Heading3"/>
    <w:rsid w:val="00C73F64"/>
    <w:rPr>
      <w:rFonts w:ascii="Times New Roman" w:eastAsia="Times New Roman" w:hAnsi="Times New Roman" w:cs="Times New Roman"/>
      <w:lang w:val="en-US"/>
    </w:rPr>
  </w:style>
  <w:style w:type="character" w:customStyle="1" w:styleId="Heading4Char">
    <w:name w:val="Heading 4 Char"/>
    <w:basedOn w:val="DefaultParagraphFont"/>
    <w:link w:val="Heading4"/>
    <w:rsid w:val="00C73F64"/>
    <w:rPr>
      <w:rFonts w:ascii="Times New Roman" w:eastAsia="Times New Roman" w:hAnsi="Times New Roman" w:cs="Times New Roman"/>
      <w:lang w:val="en-US"/>
    </w:rPr>
  </w:style>
  <w:style w:type="character" w:customStyle="1" w:styleId="Heading5Char">
    <w:name w:val="Heading 5 Char"/>
    <w:basedOn w:val="DefaultParagraphFont"/>
    <w:link w:val="Heading5"/>
    <w:rsid w:val="00C73F64"/>
    <w:rPr>
      <w:rFonts w:ascii="Times New Roman" w:eastAsia="Times New Roman" w:hAnsi="Times New Roman" w:cs="Times New Roman"/>
      <w:lang w:val="en-US"/>
    </w:rPr>
  </w:style>
  <w:style w:type="character" w:customStyle="1" w:styleId="Heading6Char">
    <w:name w:val="Heading 6 Char"/>
    <w:basedOn w:val="DefaultParagraphFont"/>
    <w:link w:val="Heading6"/>
    <w:rsid w:val="00C73F64"/>
    <w:rPr>
      <w:rFonts w:ascii="Times New Roman" w:eastAsia="Times New Roman" w:hAnsi="Times New Roman" w:cs="Times New Roman"/>
      <w:lang w:val="en-US"/>
    </w:rPr>
  </w:style>
  <w:style w:type="character" w:customStyle="1" w:styleId="Heading7Char">
    <w:name w:val="Heading 7 Char"/>
    <w:basedOn w:val="DefaultParagraphFont"/>
    <w:link w:val="Heading7"/>
    <w:rsid w:val="00C73F64"/>
    <w:rPr>
      <w:rFonts w:ascii="Times New Roman" w:eastAsia="Times New Roman" w:hAnsi="Times New Roman" w:cs="Times New Roman"/>
      <w:lang w:val="en-US"/>
    </w:rPr>
  </w:style>
  <w:style w:type="character" w:customStyle="1" w:styleId="Heading8Char">
    <w:name w:val="Heading 8 Char"/>
    <w:basedOn w:val="DefaultParagraphFont"/>
    <w:link w:val="Heading8"/>
    <w:rsid w:val="00C73F64"/>
    <w:rPr>
      <w:rFonts w:ascii="Times New Roman" w:eastAsia="Times New Roman" w:hAnsi="Times New Roman" w:cs="Times New Roman"/>
      <w:lang w:val="en-US"/>
    </w:rPr>
  </w:style>
  <w:style w:type="character" w:customStyle="1" w:styleId="Heading9Char">
    <w:name w:val="Heading 9 Char"/>
    <w:basedOn w:val="DefaultParagraphFont"/>
    <w:link w:val="Heading9"/>
    <w:rsid w:val="00C73F64"/>
    <w:rPr>
      <w:rFonts w:ascii="Times New Roman" w:eastAsia="Times New Roman" w:hAnsi="Times New Roman" w:cs="Times New Roman"/>
      <w:lang w:val="en-US"/>
    </w:rPr>
  </w:style>
  <w:style w:type="paragraph" w:styleId="Footer">
    <w:name w:val="footer"/>
    <w:basedOn w:val="Normal"/>
    <w:link w:val="FooterChar"/>
    <w:uiPriority w:val="99"/>
    <w:qFormat/>
    <w:rsid w:val="00C73F64"/>
  </w:style>
  <w:style w:type="character" w:customStyle="1" w:styleId="FooterChar">
    <w:name w:val="Footer Char"/>
    <w:basedOn w:val="DefaultParagraphFont"/>
    <w:link w:val="Footer"/>
    <w:uiPriority w:val="99"/>
    <w:rsid w:val="00C73F64"/>
    <w:rPr>
      <w:rFonts w:ascii="Times New Roman" w:eastAsia="Times New Roman" w:hAnsi="Times New Roman" w:cs="Times New Roman"/>
      <w:lang w:val="en-US"/>
    </w:rPr>
  </w:style>
  <w:style w:type="paragraph" w:styleId="FootnoteText">
    <w:name w:val="footnote text"/>
    <w:basedOn w:val="Normal"/>
    <w:link w:val="FootnoteTextChar"/>
    <w:qFormat/>
    <w:rsid w:val="00C73F64"/>
    <w:pPr>
      <w:keepLines/>
      <w:spacing w:after="60" w:line="240" w:lineRule="auto"/>
      <w:ind w:left="567" w:hanging="567"/>
    </w:pPr>
    <w:rPr>
      <w:sz w:val="16"/>
    </w:rPr>
  </w:style>
  <w:style w:type="character" w:customStyle="1" w:styleId="FootnoteTextChar">
    <w:name w:val="Footnote Text Char"/>
    <w:basedOn w:val="DefaultParagraphFont"/>
    <w:link w:val="FootnoteText"/>
    <w:rsid w:val="00C73F64"/>
    <w:rPr>
      <w:rFonts w:ascii="Times New Roman" w:eastAsia="Times New Roman" w:hAnsi="Times New Roman" w:cs="Times New Roman"/>
      <w:sz w:val="16"/>
      <w:lang w:val="en-US"/>
    </w:rPr>
  </w:style>
  <w:style w:type="paragraph" w:styleId="Header">
    <w:name w:val="header"/>
    <w:basedOn w:val="Normal"/>
    <w:link w:val="HeaderChar"/>
    <w:qFormat/>
    <w:rsid w:val="00C73F64"/>
  </w:style>
  <w:style w:type="character" w:customStyle="1" w:styleId="HeaderChar">
    <w:name w:val="Header Char"/>
    <w:basedOn w:val="DefaultParagraphFont"/>
    <w:link w:val="Header"/>
    <w:rsid w:val="00C73F64"/>
    <w:rPr>
      <w:rFonts w:ascii="Times New Roman" w:eastAsia="Times New Roman" w:hAnsi="Times New Roman" w:cs="Times New Roman"/>
      <w:lang w:val="en-US"/>
    </w:rPr>
  </w:style>
  <w:style w:type="paragraph" w:customStyle="1" w:styleId="quotes">
    <w:name w:val="quotes"/>
    <w:basedOn w:val="Normal"/>
    <w:next w:val="Normal"/>
    <w:rsid w:val="00C73F64"/>
    <w:pPr>
      <w:ind w:left="720"/>
    </w:pPr>
    <w:rPr>
      <w:i/>
    </w:rPr>
  </w:style>
  <w:style w:type="character" w:styleId="FootnoteReference">
    <w:name w:val="footnote reference"/>
    <w:basedOn w:val="DefaultParagraphFont"/>
    <w:unhideWhenUsed/>
    <w:qFormat/>
    <w:rsid w:val="00C73F64"/>
    <w:rPr>
      <w:sz w:val="24"/>
      <w:vertAlign w:val="superscript"/>
    </w:rPr>
  </w:style>
  <w:style w:type="paragraph" w:styleId="BalloonText">
    <w:name w:val="Balloon Text"/>
    <w:basedOn w:val="Normal"/>
    <w:link w:val="BalloonTextChar"/>
    <w:uiPriority w:val="99"/>
    <w:semiHidden/>
    <w:unhideWhenUsed/>
    <w:rsid w:val="00C73F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64"/>
    <w:rPr>
      <w:rFonts w:ascii="Tahoma" w:eastAsia="Times New Roman" w:hAnsi="Tahoma" w:cs="Tahoma"/>
      <w:sz w:val="16"/>
      <w:szCs w:val="16"/>
      <w:lang w:val="en-US"/>
    </w:rPr>
  </w:style>
  <w:style w:type="paragraph" w:styleId="ListParagraph">
    <w:name w:val="List Paragraph"/>
    <w:basedOn w:val="Normal"/>
    <w:uiPriority w:val="34"/>
    <w:qFormat/>
    <w:rsid w:val="00585C87"/>
    <w:pPr>
      <w:ind w:left="720"/>
      <w:contextualSpacing/>
    </w:pPr>
  </w:style>
  <w:style w:type="character" w:styleId="Hyperlink">
    <w:name w:val="Hyperlink"/>
    <w:basedOn w:val="DefaultParagraphFont"/>
    <w:uiPriority w:val="99"/>
    <w:unhideWhenUsed/>
    <w:rsid w:val="00585C87"/>
    <w:rPr>
      <w:color w:val="0000FF" w:themeColor="hyperlink"/>
      <w:u w:val="single"/>
    </w:rPr>
  </w:style>
  <w:style w:type="paragraph" w:customStyle="1" w:styleId="Default">
    <w:name w:val="Default"/>
    <w:rsid w:val="000207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64"/>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C73F64"/>
    <w:pPr>
      <w:numPr>
        <w:numId w:val="1"/>
      </w:numPr>
      <w:ind w:left="567" w:hanging="567"/>
      <w:outlineLvl w:val="0"/>
    </w:pPr>
    <w:rPr>
      <w:kern w:val="28"/>
    </w:rPr>
  </w:style>
  <w:style w:type="paragraph" w:styleId="Heading2">
    <w:name w:val="heading 2"/>
    <w:basedOn w:val="Normal"/>
    <w:next w:val="Normal"/>
    <w:link w:val="Heading2Char"/>
    <w:qFormat/>
    <w:rsid w:val="00C73F64"/>
    <w:pPr>
      <w:numPr>
        <w:ilvl w:val="1"/>
        <w:numId w:val="1"/>
      </w:numPr>
      <w:ind w:left="567" w:hanging="567"/>
      <w:outlineLvl w:val="1"/>
    </w:pPr>
  </w:style>
  <w:style w:type="paragraph" w:styleId="Heading3">
    <w:name w:val="heading 3"/>
    <w:basedOn w:val="Normal"/>
    <w:next w:val="Normal"/>
    <w:link w:val="Heading3Char"/>
    <w:qFormat/>
    <w:rsid w:val="00C73F64"/>
    <w:pPr>
      <w:numPr>
        <w:ilvl w:val="2"/>
        <w:numId w:val="1"/>
      </w:numPr>
      <w:ind w:left="567" w:hanging="567"/>
      <w:outlineLvl w:val="2"/>
    </w:pPr>
  </w:style>
  <w:style w:type="paragraph" w:styleId="Heading4">
    <w:name w:val="heading 4"/>
    <w:basedOn w:val="Normal"/>
    <w:next w:val="Normal"/>
    <w:link w:val="Heading4Char"/>
    <w:qFormat/>
    <w:rsid w:val="00C73F64"/>
    <w:pPr>
      <w:numPr>
        <w:ilvl w:val="3"/>
        <w:numId w:val="1"/>
      </w:numPr>
      <w:ind w:left="567" w:hanging="567"/>
      <w:outlineLvl w:val="3"/>
    </w:pPr>
  </w:style>
  <w:style w:type="paragraph" w:styleId="Heading5">
    <w:name w:val="heading 5"/>
    <w:basedOn w:val="Normal"/>
    <w:next w:val="Normal"/>
    <w:link w:val="Heading5Char"/>
    <w:qFormat/>
    <w:rsid w:val="00C73F64"/>
    <w:pPr>
      <w:numPr>
        <w:ilvl w:val="4"/>
        <w:numId w:val="1"/>
      </w:numPr>
      <w:ind w:left="567" w:hanging="567"/>
      <w:outlineLvl w:val="4"/>
    </w:pPr>
  </w:style>
  <w:style w:type="paragraph" w:styleId="Heading6">
    <w:name w:val="heading 6"/>
    <w:basedOn w:val="Normal"/>
    <w:next w:val="Normal"/>
    <w:link w:val="Heading6Char"/>
    <w:qFormat/>
    <w:rsid w:val="00C73F64"/>
    <w:pPr>
      <w:numPr>
        <w:ilvl w:val="5"/>
        <w:numId w:val="1"/>
      </w:numPr>
      <w:ind w:left="567" w:hanging="567"/>
      <w:outlineLvl w:val="5"/>
    </w:pPr>
  </w:style>
  <w:style w:type="paragraph" w:styleId="Heading7">
    <w:name w:val="heading 7"/>
    <w:basedOn w:val="Normal"/>
    <w:next w:val="Normal"/>
    <w:link w:val="Heading7Char"/>
    <w:qFormat/>
    <w:rsid w:val="00C73F64"/>
    <w:pPr>
      <w:numPr>
        <w:ilvl w:val="6"/>
        <w:numId w:val="1"/>
      </w:numPr>
      <w:ind w:left="567" w:hanging="567"/>
      <w:outlineLvl w:val="6"/>
    </w:pPr>
  </w:style>
  <w:style w:type="paragraph" w:styleId="Heading8">
    <w:name w:val="heading 8"/>
    <w:basedOn w:val="Normal"/>
    <w:next w:val="Normal"/>
    <w:link w:val="Heading8Char"/>
    <w:qFormat/>
    <w:rsid w:val="00C73F64"/>
    <w:pPr>
      <w:numPr>
        <w:ilvl w:val="7"/>
        <w:numId w:val="1"/>
      </w:numPr>
      <w:ind w:left="567" w:hanging="567"/>
      <w:outlineLvl w:val="7"/>
    </w:pPr>
  </w:style>
  <w:style w:type="paragraph" w:styleId="Heading9">
    <w:name w:val="heading 9"/>
    <w:basedOn w:val="Normal"/>
    <w:next w:val="Normal"/>
    <w:link w:val="Heading9Char"/>
    <w:qFormat/>
    <w:rsid w:val="00C73F6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F64"/>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C73F64"/>
    <w:rPr>
      <w:rFonts w:ascii="Times New Roman" w:eastAsia="Times New Roman" w:hAnsi="Times New Roman" w:cs="Times New Roman"/>
      <w:lang w:val="en-US"/>
    </w:rPr>
  </w:style>
  <w:style w:type="character" w:customStyle="1" w:styleId="Heading3Char">
    <w:name w:val="Heading 3 Char"/>
    <w:basedOn w:val="DefaultParagraphFont"/>
    <w:link w:val="Heading3"/>
    <w:rsid w:val="00C73F64"/>
    <w:rPr>
      <w:rFonts w:ascii="Times New Roman" w:eastAsia="Times New Roman" w:hAnsi="Times New Roman" w:cs="Times New Roman"/>
      <w:lang w:val="en-US"/>
    </w:rPr>
  </w:style>
  <w:style w:type="character" w:customStyle="1" w:styleId="Heading4Char">
    <w:name w:val="Heading 4 Char"/>
    <w:basedOn w:val="DefaultParagraphFont"/>
    <w:link w:val="Heading4"/>
    <w:rsid w:val="00C73F64"/>
    <w:rPr>
      <w:rFonts w:ascii="Times New Roman" w:eastAsia="Times New Roman" w:hAnsi="Times New Roman" w:cs="Times New Roman"/>
      <w:lang w:val="en-US"/>
    </w:rPr>
  </w:style>
  <w:style w:type="character" w:customStyle="1" w:styleId="Heading5Char">
    <w:name w:val="Heading 5 Char"/>
    <w:basedOn w:val="DefaultParagraphFont"/>
    <w:link w:val="Heading5"/>
    <w:rsid w:val="00C73F64"/>
    <w:rPr>
      <w:rFonts w:ascii="Times New Roman" w:eastAsia="Times New Roman" w:hAnsi="Times New Roman" w:cs="Times New Roman"/>
      <w:lang w:val="en-US"/>
    </w:rPr>
  </w:style>
  <w:style w:type="character" w:customStyle="1" w:styleId="Heading6Char">
    <w:name w:val="Heading 6 Char"/>
    <w:basedOn w:val="DefaultParagraphFont"/>
    <w:link w:val="Heading6"/>
    <w:rsid w:val="00C73F64"/>
    <w:rPr>
      <w:rFonts w:ascii="Times New Roman" w:eastAsia="Times New Roman" w:hAnsi="Times New Roman" w:cs="Times New Roman"/>
      <w:lang w:val="en-US"/>
    </w:rPr>
  </w:style>
  <w:style w:type="character" w:customStyle="1" w:styleId="Heading7Char">
    <w:name w:val="Heading 7 Char"/>
    <w:basedOn w:val="DefaultParagraphFont"/>
    <w:link w:val="Heading7"/>
    <w:rsid w:val="00C73F64"/>
    <w:rPr>
      <w:rFonts w:ascii="Times New Roman" w:eastAsia="Times New Roman" w:hAnsi="Times New Roman" w:cs="Times New Roman"/>
      <w:lang w:val="en-US"/>
    </w:rPr>
  </w:style>
  <w:style w:type="character" w:customStyle="1" w:styleId="Heading8Char">
    <w:name w:val="Heading 8 Char"/>
    <w:basedOn w:val="DefaultParagraphFont"/>
    <w:link w:val="Heading8"/>
    <w:rsid w:val="00C73F64"/>
    <w:rPr>
      <w:rFonts w:ascii="Times New Roman" w:eastAsia="Times New Roman" w:hAnsi="Times New Roman" w:cs="Times New Roman"/>
      <w:lang w:val="en-US"/>
    </w:rPr>
  </w:style>
  <w:style w:type="character" w:customStyle="1" w:styleId="Heading9Char">
    <w:name w:val="Heading 9 Char"/>
    <w:basedOn w:val="DefaultParagraphFont"/>
    <w:link w:val="Heading9"/>
    <w:rsid w:val="00C73F64"/>
    <w:rPr>
      <w:rFonts w:ascii="Times New Roman" w:eastAsia="Times New Roman" w:hAnsi="Times New Roman" w:cs="Times New Roman"/>
      <w:lang w:val="en-US"/>
    </w:rPr>
  </w:style>
  <w:style w:type="paragraph" w:styleId="Footer">
    <w:name w:val="footer"/>
    <w:basedOn w:val="Normal"/>
    <w:link w:val="FooterChar"/>
    <w:uiPriority w:val="99"/>
    <w:qFormat/>
    <w:rsid w:val="00C73F64"/>
  </w:style>
  <w:style w:type="character" w:customStyle="1" w:styleId="FooterChar">
    <w:name w:val="Footer Char"/>
    <w:basedOn w:val="DefaultParagraphFont"/>
    <w:link w:val="Footer"/>
    <w:uiPriority w:val="99"/>
    <w:rsid w:val="00C73F64"/>
    <w:rPr>
      <w:rFonts w:ascii="Times New Roman" w:eastAsia="Times New Roman" w:hAnsi="Times New Roman" w:cs="Times New Roman"/>
      <w:lang w:val="en-US"/>
    </w:rPr>
  </w:style>
  <w:style w:type="paragraph" w:styleId="FootnoteText">
    <w:name w:val="footnote text"/>
    <w:basedOn w:val="Normal"/>
    <w:link w:val="FootnoteTextChar"/>
    <w:qFormat/>
    <w:rsid w:val="00C73F64"/>
    <w:pPr>
      <w:keepLines/>
      <w:spacing w:after="60" w:line="240" w:lineRule="auto"/>
      <w:ind w:left="567" w:hanging="567"/>
    </w:pPr>
    <w:rPr>
      <w:sz w:val="16"/>
    </w:rPr>
  </w:style>
  <w:style w:type="character" w:customStyle="1" w:styleId="FootnoteTextChar">
    <w:name w:val="Footnote Text Char"/>
    <w:basedOn w:val="DefaultParagraphFont"/>
    <w:link w:val="FootnoteText"/>
    <w:rsid w:val="00C73F64"/>
    <w:rPr>
      <w:rFonts w:ascii="Times New Roman" w:eastAsia="Times New Roman" w:hAnsi="Times New Roman" w:cs="Times New Roman"/>
      <w:sz w:val="16"/>
      <w:lang w:val="en-US"/>
    </w:rPr>
  </w:style>
  <w:style w:type="paragraph" w:styleId="Header">
    <w:name w:val="header"/>
    <w:basedOn w:val="Normal"/>
    <w:link w:val="HeaderChar"/>
    <w:qFormat/>
    <w:rsid w:val="00C73F64"/>
  </w:style>
  <w:style w:type="character" w:customStyle="1" w:styleId="HeaderChar">
    <w:name w:val="Header Char"/>
    <w:basedOn w:val="DefaultParagraphFont"/>
    <w:link w:val="Header"/>
    <w:rsid w:val="00C73F64"/>
    <w:rPr>
      <w:rFonts w:ascii="Times New Roman" w:eastAsia="Times New Roman" w:hAnsi="Times New Roman" w:cs="Times New Roman"/>
      <w:lang w:val="en-US"/>
    </w:rPr>
  </w:style>
  <w:style w:type="paragraph" w:customStyle="1" w:styleId="quotes">
    <w:name w:val="quotes"/>
    <w:basedOn w:val="Normal"/>
    <w:next w:val="Normal"/>
    <w:rsid w:val="00C73F64"/>
    <w:pPr>
      <w:ind w:left="720"/>
    </w:pPr>
    <w:rPr>
      <w:i/>
    </w:rPr>
  </w:style>
  <w:style w:type="character" w:styleId="FootnoteReference">
    <w:name w:val="footnote reference"/>
    <w:basedOn w:val="DefaultParagraphFont"/>
    <w:unhideWhenUsed/>
    <w:qFormat/>
    <w:rsid w:val="00C73F64"/>
    <w:rPr>
      <w:sz w:val="24"/>
      <w:vertAlign w:val="superscript"/>
    </w:rPr>
  </w:style>
  <w:style w:type="paragraph" w:styleId="BalloonText">
    <w:name w:val="Balloon Text"/>
    <w:basedOn w:val="Normal"/>
    <w:link w:val="BalloonTextChar"/>
    <w:uiPriority w:val="99"/>
    <w:semiHidden/>
    <w:unhideWhenUsed/>
    <w:rsid w:val="00C73F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64"/>
    <w:rPr>
      <w:rFonts w:ascii="Tahoma" w:eastAsia="Times New Roman" w:hAnsi="Tahoma" w:cs="Tahoma"/>
      <w:sz w:val="16"/>
      <w:szCs w:val="16"/>
      <w:lang w:val="en-US"/>
    </w:rPr>
  </w:style>
  <w:style w:type="paragraph" w:styleId="ListParagraph">
    <w:name w:val="List Paragraph"/>
    <w:basedOn w:val="Normal"/>
    <w:uiPriority w:val="34"/>
    <w:qFormat/>
    <w:rsid w:val="00585C87"/>
    <w:pPr>
      <w:ind w:left="720"/>
      <w:contextualSpacing/>
    </w:pPr>
  </w:style>
  <w:style w:type="character" w:styleId="Hyperlink">
    <w:name w:val="Hyperlink"/>
    <w:basedOn w:val="DefaultParagraphFont"/>
    <w:uiPriority w:val="99"/>
    <w:unhideWhenUsed/>
    <w:rsid w:val="00585C87"/>
    <w:rPr>
      <w:color w:val="0000FF" w:themeColor="hyperlink"/>
      <w:u w:val="single"/>
    </w:rPr>
  </w:style>
  <w:style w:type="paragraph" w:customStyle="1" w:styleId="Default">
    <w:name w:val="Default"/>
    <w:rsid w:val="000207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1918">
      <w:bodyDiv w:val="1"/>
      <w:marLeft w:val="0"/>
      <w:marRight w:val="0"/>
      <w:marTop w:val="0"/>
      <w:marBottom w:val="0"/>
      <w:divBdr>
        <w:top w:val="none" w:sz="0" w:space="0" w:color="auto"/>
        <w:left w:val="none" w:sz="0" w:space="0" w:color="auto"/>
        <w:bottom w:val="none" w:sz="0" w:space="0" w:color="auto"/>
        <w:right w:val="none" w:sz="0" w:space="0" w:color="auto"/>
      </w:divBdr>
    </w:div>
    <w:div w:id="17071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CORWEB-1797567310-389</_dlc_DocId>
    <_dlc_DocIdUrl xmlns="61ca3f1a-19f4-461d-a43b-0b5ad97b08be">
      <Url>https://prod-portal.cor.europa.eu/_layouts/15/DocIdRedir.aspx?ID=CORWEB-1797567310-389</Url>
      <Description>CORWEB-1797567310-389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462A-E721-47F2-BB31-87057AF5E654}"/>
</file>

<file path=customXml/itemProps2.xml><?xml version="1.0" encoding="utf-8"?>
<ds:datastoreItem xmlns:ds="http://schemas.openxmlformats.org/officeDocument/2006/customXml" ds:itemID="{FB20E01D-78CB-4DD1-BAFA-D74F80C50A60}"/>
</file>

<file path=customXml/itemProps3.xml><?xml version="1.0" encoding="utf-8"?>
<ds:datastoreItem xmlns:ds="http://schemas.openxmlformats.org/officeDocument/2006/customXml" ds:itemID="{DFC997CA-5FB4-4DED-975C-DA2040D94B00}"/>
</file>

<file path=customXml/itemProps4.xml><?xml version="1.0" encoding="utf-8"?>
<ds:datastoreItem xmlns:ds="http://schemas.openxmlformats.org/officeDocument/2006/customXml" ds:itemID="{984545BB-9CE8-4335-8D71-04034850927B}"/>
</file>

<file path=customXml/itemProps5.xml><?xml version="1.0" encoding="utf-8"?>
<ds:datastoreItem xmlns:ds="http://schemas.openxmlformats.org/officeDocument/2006/customXml" ds:itemID="{F7175849-7C2D-46F6-B671-C7202EC2A90A}"/>
</file>

<file path=docProps/app.xml><?xml version="1.0" encoding="utf-8"?>
<Properties xmlns="http://schemas.openxmlformats.org/officeDocument/2006/extended-properties" xmlns:vt="http://schemas.openxmlformats.org/officeDocument/2006/docPropsVTypes">
  <Template>Styles.dotm</Template>
  <TotalTime>22</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speech for the conference in French</dc:title>
  <dc:creator>Hélène Moraut</dc:creator>
  <cp:lastModifiedBy>Susanna Sjöström</cp:lastModifiedBy>
  <cp:revision>6</cp:revision>
  <cp:lastPrinted>2017-04-28T10:23:00Z</cp:lastPrinted>
  <dcterms:created xsi:type="dcterms:W3CDTF">2018-03-12T08:27:00Z</dcterms:created>
  <dcterms:modified xsi:type="dcterms:W3CDTF">2018-03-19T13:06:00Z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0x01010064360DDFD731024BAA75100660303E4E</vt:lpwstr>
  </property>
  <property fmtid="{D5CDD505-2E9C-101B-9397-08002B2CF9AE}" pid="3" name="CorWebDocumentType">
    <vt:lpwstr/>
  </property>
  <property fmtid="{D5CDD505-2E9C-101B-9397-08002B2CF9AE}" pid="4" name="CorWebTheme">
    <vt:lpwstr/>
  </property>
  <property fmtid="{D5CDD505-2E9C-101B-9397-08002B2CF9AE}" pid="5" name="CorWebLanguage">
    <vt:lpwstr>1;#English|d891bae6-a181-4e69-b044-89dc4f0c00db</vt:lpwstr>
  </property>
  <property fmtid="{D5CDD505-2E9C-101B-9397-08002B2CF9AE}" pid="6" name="CorWebKeywords">
    <vt:lpwstr>98;#Conference|7a259836-14a4-42e2-a2fd-38030de04f1e;#55;#NAT (Commission for Natural Resources)|5019d12b-2fb7-4186-8fab-cb3c3a0e1950;#56;#Agriculture and sustainable food production|d1bc9727-3328-479f-878b-f52f11d671c4;#90;#Financial perspective|1b65b9e8-3ac6-48e8-b66d-fd6f5772ac8d</vt:lpwstr>
  </property>
  <property fmtid="{D5CDD505-2E9C-101B-9397-08002B2CF9AE}" pid="7" name="Order">
    <vt:r8>288700</vt:r8>
  </property>
  <property fmtid="{D5CDD505-2E9C-101B-9397-08002B2CF9AE}" pid="8" name="CorWebDocumentSetLabel">
    <vt:lpwstr/>
  </property>
  <property fmtid="{D5CDD505-2E9C-101B-9397-08002B2CF9AE}" pid="9" name="xd_Signature">
    <vt:bool>false</vt:bool>
  </property>
  <property fmtid="{D5CDD505-2E9C-101B-9397-08002B2CF9AE}" pid="10" name="DocumentSetDescription">
    <vt:lpwstr/>
  </property>
  <property fmtid="{D5CDD505-2E9C-101B-9397-08002B2CF9AE}" pid="11" name="xd_ProgID">
    <vt:lpwstr/>
  </property>
  <property fmtid="{D5CDD505-2E9C-101B-9397-08002B2CF9AE}" pid="13" name="_SourceUrl">
    <vt:lpwstr/>
  </property>
  <property fmtid="{D5CDD505-2E9C-101B-9397-08002B2CF9AE}" pid="14" name="_SharedFileIndex">
    <vt:lpwstr/>
  </property>
  <property fmtid="{D5CDD505-2E9C-101B-9397-08002B2CF9AE}" pid="15" name="CorWebIncaFolderReference">
    <vt:lpwstr/>
  </property>
  <property fmtid="{D5CDD505-2E9C-101B-9397-08002B2CF9AE}" pid="16" name="TemplateUrl">
    <vt:lpwstr/>
  </property>
  <property fmtid="{D5CDD505-2E9C-101B-9397-08002B2CF9AE}" pid="17" name="_dlc_DocIdItemGuid">
    <vt:lpwstr>431ec706-1c18-47e9-b38c-3e24815c7433</vt:lpwstr>
  </property>
</Properties>
</file>